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D4B1" w14:textId="4FD83EFE" w:rsidR="3F581DC6" w:rsidRDefault="3F581DC6" w:rsidP="0E30A541">
      <w:pPr>
        <w:spacing w:line="360" w:lineRule="auto"/>
        <w:rPr>
          <w:rFonts w:ascii="Sennheiser Office" w:eastAsia="Sennheiser Office" w:hAnsi="Sennheiser Office" w:cs="Sennheiser Office"/>
          <w:b/>
          <w:bCs/>
          <w:color w:val="0094D5"/>
          <w:lang w:val="en-US"/>
        </w:rPr>
      </w:pPr>
      <w:r>
        <w:rPr>
          <w:noProof/>
        </w:rPr>
        <w:drawing>
          <wp:inline distT="0" distB="0" distL="0" distR="0" wp14:anchorId="7BA7AC95" wp14:editId="3544C90C">
            <wp:extent cx="4572000" cy="3048000"/>
            <wp:effectExtent l="0" t="0" r="0" b="0"/>
            <wp:docPr id="941628245" name="Picture 941628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BD63" w14:textId="5C25588C" w:rsidR="023543D5" w:rsidRPr="00FA6B5E" w:rsidRDefault="007301D4" w:rsidP="59C02144">
      <w:pPr>
        <w:spacing w:line="360" w:lineRule="auto"/>
        <w:rPr>
          <w:rFonts w:ascii="Sennheiser Office" w:eastAsia="Sennheiser Office" w:hAnsi="Sennheiser Office" w:cs="Sennheiser Office"/>
          <w:b/>
          <w:bCs/>
          <w:color w:val="0094D5"/>
          <w:szCs w:val="18"/>
          <w:lang w:val="de-DE"/>
        </w:rPr>
      </w:pPr>
      <w:r>
        <w:rPr>
          <w:rFonts w:ascii="Sennheiser Office" w:eastAsia="Sennheiser Office" w:hAnsi="Sennheiser Office" w:cs="Sennheiser Office"/>
          <w:b/>
          <w:bCs/>
          <w:color w:val="0094D5"/>
          <w:szCs w:val="18"/>
          <w:lang w:val="de-DE"/>
        </w:rPr>
        <w:t>Welttag des Hörens</w:t>
      </w:r>
      <w:r w:rsidR="00AB10E2" w:rsidRPr="00FA6B5E">
        <w:rPr>
          <w:rFonts w:ascii="Sennheiser Office" w:eastAsia="Sennheiser Office" w:hAnsi="Sennheiser Office" w:cs="Sennheiser Office"/>
          <w:b/>
          <w:bCs/>
          <w:color w:val="0094D5"/>
          <w:szCs w:val="18"/>
          <w:lang w:val="de-DE"/>
        </w:rPr>
        <w:t xml:space="preserve"> 2023</w:t>
      </w:r>
    </w:p>
    <w:p w14:paraId="37EE0DAA" w14:textId="35418592" w:rsidR="00ED07C0" w:rsidRPr="00ED07C0" w:rsidRDefault="00D1029E" w:rsidP="00ED07C0">
      <w:pPr>
        <w:spacing w:line="360" w:lineRule="auto"/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</w:pPr>
      <w:r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  <w:t xml:space="preserve">Sennheiser-Studie: </w:t>
      </w:r>
      <w:r w:rsidR="00ED07C0" w:rsidRPr="00ED07C0"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  <w:t xml:space="preserve">Stigma </w:t>
      </w:r>
      <w:r w:rsidR="00734F79"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  <w:t>beim Tragen</w:t>
      </w:r>
      <w:r w:rsidR="00ED07C0" w:rsidRPr="00ED07C0"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  <w:t xml:space="preserve"> von Hör</w:t>
      </w:r>
      <w:r w:rsidR="00653780"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  <w:t>hilfen</w:t>
      </w:r>
      <w:r w:rsidR="00734F79"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  <w:t xml:space="preserve"> ist deutlich höher als </w:t>
      </w:r>
      <w:r w:rsidR="00282981"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  <w:t xml:space="preserve">beim </w:t>
      </w:r>
      <w:r w:rsidR="00ED07C0" w:rsidRPr="00ED07C0">
        <w:rPr>
          <w:rFonts w:ascii="Sennheiser Office" w:eastAsia="Sennheiser Office" w:hAnsi="Sennheiser Office" w:cs="Sennheiser Office"/>
          <w:b/>
          <w:color w:val="000000" w:themeColor="text1"/>
          <w:lang w:val="de-DE"/>
        </w:rPr>
        <w:t>Tragen einer Brille</w:t>
      </w:r>
    </w:p>
    <w:p w14:paraId="5E5C1D3F" w14:textId="53817F0A" w:rsidR="023543D5" w:rsidRPr="00ED07C0" w:rsidRDefault="023543D5" w:rsidP="59C02144">
      <w:pPr>
        <w:spacing w:line="360" w:lineRule="auto"/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</w:pPr>
    </w:p>
    <w:p w14:paraId="6112BF7E" w14:textId="34F2B9AD" w:rsidR="00ED07C0" w:rsidRPr="00ED07C0" w:rsidRDefault="00A2146B" w:rsidP="00ED07C0">
      <w:pPr>
        <w:spacing w:line="360" w:lineRule="auto"/>
        <w:rPr>
          <w:rFonts w:ascii="Sennheiser Office" w:eastAsia="Sennheiser Office" w:hAnsi="Sennheiser Office" w:cs="Sennheiser Office"/>
          <w:b/>
          <w:bCs/>
          <w:i/>
          <w:iCs/>
          <w:color w:val="000000" w:themeColor="text1"/>
          <w:lang w:val="de-DE"/>
        </w:rPr>
      </w:pPr>
      <w:r>
        <w:rPr>
          <w:rFonts w:ascii="Sennheiser Office" w:eastAsia="Sennheiser Office" w:hAnsi="Sennheiser Office" w:cs="Sennheiser Office"/>
          <w:b/>
          <w:bCs/>
          <w:i/>
          <w:iCs/>
          <w:color w:val="000000" w:themeColor="text1"/>
          <w:lang w:val="de-DE"/>
        </w:rPr>
        <w:t xml:space="preserve">Wedemark, </w:t>
      </w:r>
      <w:r w:rsidR="00ED07C0" w:rsidRPr="00ED07C0">
        <w:rPr>
          <w:rFonts w:ascii="Sennheiser Office" w:eastAsia="Sennheiser Office" w:hAnsi="Sennheiser Office" w:cs="Sennheiser Office"/>
          <w:b/>
          <w:bCs/>
          <w:i/>
          <w:iCs/>
          <w:color w:val="000000" w:themeColor="text1"/>
          <w:lang w:val="de-DE"/>
        </w:rPr>
        <w:t>2.</w:t>
      </w:r>
      <w:r w:rsidR="00ED07C0">
        <w:rPr>
          <w:rFonts w:ascii="Sennheiser Office" w:eastAsia="Sennheiser Office" w:hAnsi="Sennheiser Office" w:cs="Sennheiser Office"/>
          <w:b/>
          <w:bCs/>
          <w:i/>
          <w:iCs/>
          <w:color w:val="000000" w:themeColor="text1"/>
          <w:lang w:val="de-DE"/>
        </w:rPr>
        <w:t xml:space="preserve"> März </w:t>
      </w:r>
      <w:r w:rsidR="00ED07C0" w:rsidRPr="00ED07C0">
        <w:rPr>
          <w:rFonts w:ascii="Sennheiser Office" w:eastAsia="Sennheiser Office" w:hAnsi="Sennheiser Office" w:cs="Sennheiser Office"/>
          <w:b/>
          <w:bCs/>
          <w:i/>
          <w:iCs/>
          <w:color w:val="000000" w:themeColor="text1"/>
          <w:lang w:val="de-DE"/>
        </w:rPr>
        <w:t xml:space="preserve">2023 – </w:t>
      </w:r>
      <w:r w:rsidR="00A203B9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Brillen </w:t>
      </w:r>
      <w:r w:rsidR="00943AE9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gelten als</w:t>
      </w:r>
      <w:r w:rsidR="00A203B9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salonfähig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, </w:t>
      </w:r>
      <w:r w:rsidR="00A203B9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H</w:t>
      </w:r>
      <w:r w:rsidR="00DC5ED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örhilfe</w:t>
      </w:r>
      <w:r w:rsidR="00A203B9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n</w:t>
      </w:r>
      <w:r w:rsidR="00DC5ED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dagegen nicht: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Eine neue</w:t>
      </w:r>
      <w:r w:rsidR="0007612C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unabhängige </w:t>
      </w:r>
      <w:r w:rsidR="00FA6C8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Sennheiser-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Studie </w:t>
      </w:r>
      <w:r w:rsidR="00FD032E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zeigt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, dass </w:t>
      </w:r>
      <w:r w:rsidR="00D665D7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es</w:t>
      </w:r>
      <w:r w:rsidR="00F064D7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</w:t>
      </w:r>
      <w:r w:rsidR="00E063F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eine</w:t>
      </w:r>
      <w:r w:rsidR="00D665D7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r</w:t>
      </w:r>
      <w:r w:rsidR="00E063F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von </w:t>
      </w:r>
      <w:r w:rsidR="00E063F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drei 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Personen im Alter </w:t>
      </w:r>
      <w:r w:rsidR="00E7437A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zwischen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45 </w:t>
      </w:r>
      <w:r w:rsidR="00E063F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bis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70 </w:t>
      </w:r>
      <w:r w:rsidR="00E063F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Jahren </w:t>
      </w:r>
      <w:r w:rsidR="00D665D7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unangenehm wäre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, </w:t>
      </w:r>
      <w:r w:rsidR="006D7A83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ein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Hörgerät oder ein </w:t>
      </w:r>
      <w:r w:rsidR="006D7A83" w:rsidRPr="00E063F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sprachunterstützende</w:t>
      </w:r>
      <w:r w:rsidR="006D7A83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s</w:t>
      </w:r>
      <w:r w:rsidR="006D7A83" w:rsidRPr="00E063F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Wearable </w:t>
      </w:r>
      <w:r w:rsidR="006F129B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in der Öffentlichkeit zu tragen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.</w:t>
      </w:r>
      <w:r w:rsidR="00E97198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</w:t>
      </w:r>
      <w:r w:rsidR="00215F9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Das Tragen einer Brille ist dagegen nur einer von zehn Personen in dieser Altersklasse </w:t>
      </w:r>
      <w:r w:rsidR="00495BD1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unangenehm</w:t>
      </w:r>
      <w:r w:rsidR="00215F9D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. 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Die Umfrage wurde mit 2.500 </w:t>
      </w:r>
      <w:r w:rsidR="00FD71BE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>Menschen</w:t>
      </w:r>
      <w:r w:rsidR="00ED07C0" w:rsidRPr="00ED07C0">
        <w:rPr>
          <w:rFonts w:ascii="Sennheiser Office" w:eastAsia="Sennheiser Office" w:hAnsi="Sennheiser Office" w:cs="Sennheiser Office"/>
          <w:b/>
          <w:bCs/>
          <w:color w:val="000000" w:themeColor="text1"/>
          <w:lang w:val="de-DE"/>
        </w:rPr>
        <w:t xml:space="preserve"> im Alter zwischen 45 und 70 durchgeführt, jeweils etwa 500 aus den USA, Großbritannien, Deutschland, Frankreich und Australien.</w:t>
      </w:r>
    </w:p>
    <w:p w14:paraId="5D9A3151" w14:textId="77777777" w:rsidR="00772D82" w:rsidRDefault="00772D82" w:rsidP="006D7A83">
      <w:pPr>
        <w:spacing w:line="360" w:lineRule="auto"/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</w:pPr>
    </w:p>
    <w:p w14:paraId="4E20BBCC" w14:textId="601B345F" w:rsidR="006D7A83" w:rsidRPr="006D7A83" w:rsidRDefault="00772D82" w:rsidP="006D7A83">
      <w:pPr>
        <w:spacing w:line="360" w:lineRule="auto"/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</w:pPr>
      <w:r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Jedes Jahr am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3. März </w:t>
      </w:r>
      <w:r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macht die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Weltgesundheitsorganisation (WHO) </w:t>
      </w:r>
      <w:r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am Welttag des Hörens auf 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die Bedeutung </w:t>
      </w:r>
      <w:r w:rsidR="00FF1E4B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von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</w:t>
      </w:r>
      <w:r w:rsid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Ohr- und Hörgesundheit </w:t>
      </w:r>
      <w:r w:rsidR="00FF1E4B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aufmerksam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.</w:t>
      </w:r>
      <w:r w:rsidR="00482506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D</w:t>
      </w:r>
      <w:r w:rsidR="008F04D8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enn </w:t>
      </w:r>
      <w:r w:rsid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Hörprobleme </w:t>
      </w:r>
      <w:r w:rsidR="00C87F8B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treten bemerkenswert häufig auf; 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etwa </w:t>
      </w:r>
      <w:r w:rsidR="00C87F8B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eine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von </w:t>
      </w:r>
      <w:r w:rsidR="00C87F8B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fünf Personen</w:t>
      </w:r>
      <w:r w:rsidR="008F04D8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weltweit</w:t>
      </w:r>
      <w:r w:rsidR="00C87F8B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lebt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mit </w:t>
      </w:r>
      <w:r w:rsidR="00C87F8B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einer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Form </w:t>
      </w:r>
      <w:r w:rsidR="00B65096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von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</w:t>
      </w:r>
      <w:r w:rsidR="00FC2B7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Hörverlust. *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Die Weltgesundheitsorganisation warnt</w:t>
      </w:r>
      <w:r w:rsidR="00090D36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davor, dass bis 2030 fast 630 Millionen Menschen weltweit eine Hör</w:t>
      </w:r>
      <w:r w:rsidR="00316AFE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minderung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haben werden. Bis 2050 könnte </w:t>
      </w:r>
      <w:r w:rsidR="00C87F8B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diese Zahl sogar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auf 900 Millionen steigen. </w:t>
      </w:r>
      <w:r w:rsidR="00192C49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In Amerika klagen beispielsweise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15% der Erwachsenen ab 18 Jahren über Probleme mit ihrem </w:t>
      </w:r>
      <w:r w:rsidR="00FC2B7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Gehör. *</w:t>
      </w:r>
      <w:r w:rsidR="006D7A83" w:rsidRPr="006D7A83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*</w:t>
      </w:r>
      <w:r w:rsidR="003A6E21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</w:t>
      </w:r>
      <w:r w:rsidR="006832E8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Dazu kommt, dass un</w:t>
      </w:r>
      <w:r w:rsidR="003A6E21" w:rsidRPr="003A6E21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behandelter Hörverlust im mittleren Lebensalter </w:t>
      </w:r>
      <w:r w:rsidR="00EA1198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einer der</w:t>
      </w:r>
      <w:r w:rsidR="003A6E21" w:rsidRPr="003A6E21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größte</w:t>
      </w:r>
      <w:r w:rsidR="00EA1198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n</w:t>
      </w:r>
      <w:r w:rsidR="003A6E21" w:rsidRPr="003A6E21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beeinflussbare</w:t>
      </w:r>
      <w:r w:rsidR="00C10258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n</w:t>
      </w:r>
      <w:r w:rsidR="003A6E21" w:rsidRPr="003A6E21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Risikofaktor</w:t>
      </w:r>
      <w:r w:rsidR="00C10258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en</w:t>
      </w:r>
      <w:r w:rsidR="003A6E21" w:rsidRPr="003A6E21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für Demenz</w:t>
      </w:r>
      <w:r w:rsidR="00EA1198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 xml:space="preserve"> ist</w:t>
      </w:r>
      <w:r w:rsidR="003A6E21" w:rsidRPr="003A6E21"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  <w:t>.</w:t>
      </w:r>
    </w:p>
    <w:p w14:paraId="679D2CA9" w14:textId="760EA543" w:rsidR="00C87F8B" w:rsidRPr="00C24DF1" w:rsidRDefault="023543D5" w:rsidP="00C87F8B">
      <w:pPr>
        <w:spacing w:line="360" w:lineRule="auto"/>
        <w:rPr>
          <w:rFonts w:ascii="Sennheiser Office" w:eastAsia="Sennheiser Office" w:hAnsi="Sennheiser Office" w:cs="Sennheiser Office"/>
          <w:color w:val="000000" w:themeColor="text1"/>
          <w:szCs w:val="18"/>
          <w:lang w:val="de-DE"/>
        </w:rPr>
      </w:pPr>
      <w:r w:rsidRPr="00C87F8B">
        <w:rPr>
          <w:lang w:val="de-DE"/>
        </w:rPr>
        <w:lastRenderedPageBreak/>
        <w:br/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Laut der Hearing Loss </w:t>
      </w:r>
      <w:proofErr w:type="spellStart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Association</w:t>
      </w:r>
      <w:proofErr w:type="spellEnd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proofErr w:type="spellStart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of</w:t>
      </w:r>
      <w:proofErr w:type="spellEnd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proofErr w:type="spellStart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America</w:t>
      </w:r>
      <w:proofErr w:type="spellEnd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warten Menschen mit Hörverlust durchschnittlich sieben Jahre, bevor sie 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einen Arzt auf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suchen. *** Dies könnte </w:t>
      </w:r>
      <w:r w:rsidR="00C220BF">
        <w:rPr>
          <w:rFonts w:ascii="Sennheiser Office" w:eastAsia="Sennheiser Office" w:hAnsi="Sennheiser Office" w:cs="Sennheiser Office"/>
          <w:color w:val="000000" w:themeColor="text1"/>
          <w:lang w:val="de-DE"/>
        </w:rPr>
        <w:t>erklären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, warum laut der Sennheiser</w:t>
      </w:r>
      <w:r w:rsidR="00E553A2">
        <w:rPr>
          <w:rFonts w:ascii="Sennheiser Office" w:eastAsia="Sennheiser Office" w:hAnsi="Sennheiser Office" w:cs="Sennheiser Office"/>
          <w:color w:val="000000" w:themeColor="text1"/>
          <w:lang w:val="de-DE"/>
        </w:rPr>
        <w:t>-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Studie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36% der 45- bis 70</w:t>
      </w:r>
      <w:r w:rsidR="00C220BF">
        <w:rPr>
          <w:rFonts w:ascii="Sennheiser Office" w:eastAsia="Sennheiser Office" w:hAnsi="Sennheiser Office" w:cs="Sennheiser Office"/>
          <w:color w:val="000000" w:themeColor="text1"/>
          <w:lang w:val="de-DE"/>
        </w:rPr>
        <w:t>-</w:t>
      </w:r>
      <w:proofErr w:type="gramStart"/>
      <w:r w:rsidR="00B84CA4">
        <w:rPr>
          <w:rFonts w:ascii="Sennheiser Office" w:eastAsia="Sennheiser Office" w:hAnsi="Sennheiser Office" w:cs="Sennheiser Office"/>
          <w:color w:val="000000" w:themeColor="text1"/>
          <w:lang w:val="de-DE"/>
        </w:rPr>
        <w:t>J</w:t>
      </w:r>
      <w:r w:rsidR="007D20A9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ährigen</w:t>
      </w:r>
      <w:proofErr w:type="gramEnd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Schwierigkeiten haben, Gespräche in lauten Umgebungen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, 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wie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zum Beispiel in einem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Restaurant, zu verstehen. Darüber hinaus haben 39% </w:t>
      </w:r>
      <w:r w:rsidR="00524394">
        <w:rPr>
          <w:rFonts w:ascii="Sennheiser Office" w:eastAsia="Sennheiser Office" w:hAnsi="Sennheiser Office" w:cs="Sennheiser Office"/>
          <w:color w:val="000000" w:themeColor="text1"/>
          <w:lang w:val="de-DE"/>
        </w:rPr>
        <w:t>der Befragten</w:t>
      </w:r>
      <w:r w:rsidR="00BB137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in 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dieser Altersgruppe 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in der Vergangenheit bereits vorgegeben, 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ihren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Gesprächspartner verstanden zu haben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, 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obwohl dies aufgrund </w:t>
      </w:r>
      <w:r w:rsidR="0049527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lauter 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Hintergrundgeräusche nicht der Fall war.</w:t>
      </w:r>
    </w:p>
    <w:p w14:paraId="40281286" w14:textId="41CBBF79" w:rsidR="023543D5" w:rsidRPr="00C87F8B" w:rsidRDefault="2EEF2090" w:rsidP="59C02144">
      <w:pPr>
        <w:spacing w:line="360" w:lineRule="auto"/>
        <w:rPr>
          <w:rFonts w:ascii="Sennheiser Office" w:eastAsia="Sennheiser Office" w:hAnsi="Sennheiser Office" w:cs="Sennheiser Office"/>
          <w:color w:val="000000" w:themeColor="text1"/>
          <w:lang w:val="de-DE"/>
        </w:rPr>
      </w:pPr>
      <w:r w:rsidRPr="00C87F8B">
        <w:rPr>
          <w:lang w:val="de-DE"/>
        </w:rPr>
        <w:br/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D</w:t>
      </w:r>
      <w:r w:rsidR="00946072">
        <w:rPr>
          <w:rFonts w:ascii="Sennheiser Office" w:eastAsia="Sennheiser Office" w:hAnsi="Sennheiser Office" w:cs="Sennheiser Office"/>
          <w:color w:val="000000" w:themeColor="text1"/>
          <w:lang w:val="de-DE"/>
        </w:rPr>
        <w:t>as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ist ein </w:t>
      </w:r>
      <w:r w:rsidR="00FE6FBF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weit verbreitetes 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Problem für 45- bis 70-Jährige</w:t>
      </w:r>
      <w:r w:rsidR="00E72E77">
        <w:rPr>
          <w:rFonts w:ascii="Sennheiser Office" w:eastAsia="Sennheiser Office" w:hAnsi="Sennheiser Office" w:cs="Sennheiser Office"/>
          <w:color w:val="000000" w:themeColor="text1"/>
          <w:lang w:val="de-DE"/>
        </w:rPr>
        <w:t>,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r w:rsidR="006D123E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doch 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neue Technologien und Produkte </w:t>
      </w:r>
      <w:r w:rsid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sollen dabei helfen, dieses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Problem anzugehen. </w:t>
      </w:r>
      <w:r w:rsidR="00050FE2">
        <w:rPr>
          <w:rFonts w:ascii="Sennheiser Office" w:eastAsia="Sennheiser Office" w:hAnsi="Sennheiser Office" w:cs="Sennheiser Office"/>
          <w:color w:val="000000" w:themeColor="text1"/>
          <w:lang w:val="de-DE"/>
        </w:rPr>
        <w:t>So auch d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as im Januar 2023 </w:t>
      </w:r>
      <w:r w:rsidR="00FB6922">
        <w:rPr>
          <w:rFonts w:ascii="Sennheiser Office" w:eastAsia="Sennheiser Office" w:hAnsi="Sennheiser Office" w:cs="Sennheiser Office"/>
          <w:color w:val="000000" w:themeColor="text1"/>
          <w:lang w:val="de-DE"/>
        </w:rPr>
        <w:t>v</w:t>
      </w:r>
      <w:r w:rsidR="000F722E">
        <w:rPr>
          <w:rFonts w:ascii="Sennheiser Office" w:eastAsia="Sennheiser Office" w:hAnsi="Sennheiser Office" w:cs="Sennheiser Office"/>
          <w:color w:val="000000" w:themeColor="text1"/>
          <w:lang w:val="de-DE"/>
        </w:rPr>
        <w:t>orgestellte</w:t>
      </w:r>
      <w:r w:rsidR="00FB6922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r w:rsidR="00FB6922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Sennheiser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proofErr w:type="spellStart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Conversation</w:t>
      </w:r>
      <w:proofErr w:type="spellEnd"/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Clear Plus</w:t>
      </w:r>
      <w:r w:rsidR="00050FE2">
        <w:rPr>
          <w:rFonts w:ascii="Sennheiser Office" w:eastAsia="Sennheiser Office" w:hAnsi="Sennheiser Office" w:cs="Sennheiser Office"/>
          <w:color w:val="000000" w:themeColor="text1"/>
          <w:lang w:val="de-DE"/>
        </w:rPr>
        <w:t>: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Die </w:t>
      </w:r>
      <w:r w:rsidR="00764D8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True </w:t>
      </w:r>
      <w:r w:rsidR="00FB6922">
        <w:rPr>
          <w:rFonts w:ascii="Sennheiser Office" w:eastAsia="Sennheiser Office" w:hAnsi="Sennheiser Office" w:cs="Sennheiser Office"/>
          <w:color w:val="000000" w:themeColor="text1"/>
          <w:lang w:val="de-DE"/>
        </w:rPr>
        <w:t>Wireless</w:t>
      </w:r>
      <w:r w:rsidR="00F975A3">
        <w:rPr>
          <w:rFonts w:ascii="Sennheiser Office" w:eastAsia="Sennheiser Office" w:hAnsi="Sennheiser Office" w:cs="Sennheiser Office"/>
          <w:color w:val="000000" w:themeColor="text1"/>
          <w:lang w:val="de-DE"/>
        </w:rPr>
        <w:t>-</w:t>
      </w:r>
      <w:r w:rsidR="00FB6922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Kopfhörer 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>verstärken die Stimme de</w:t>
      </w:r>
      <w:r w:rsidR="00FB6922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s </w:t>
      </w:r>
      <w:r w:rsid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>Gesprächspartners</w:t>
      </w:r>
      <w:r w:rsidR="004275E4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und reduzieren gleichzeitig</w:t>
      </w:r>
      <w:r w:rsidR="00437357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adaptiv</w:t>
      </w:r>
      <w:r w:rsidR="004275E4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die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r w:rsidR="007E4998">
        <w:rPr>
          <w:rFonts w:ascii="Sennheiser Office" w:eastAsia="Sennheiser Office" w:hAnsi="Sennheiser Office" w:cs="Sennheiser Office"/>
          <w:color w:val="000000" w:themeColor="text1"/>
          <w:lang w:val="de-DE"/>
        </w:rPr>
        <w:t>Umgebungs</w:t>
      </w:r>
      <w:r w:rsidR="000108B1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geräusche. </w:t>
      </w:r>
      <w:r w:rsidR="004C001B">
        <w:rPr>
          <w:rFonts w:ascii="Sennheiser Office" w:eastAsia="Sennheiser Office" w:hAnsi="Sennheiser Office" w:cs="Sennheiser Office"/>
          <w:color w:val="000000" w:themeColor="text1"/>
          <w:lang w:val="de-DE"/>
        </w:rPr>
        <w:t>Das macht es deutlich leichter</w:t>
      </w:r>
      <w:r w:rsidR="00BD0707">
        <w:rPr>
          <w:rFonts w:ascii="Sennheiser Office" w:eastAsia="Sennheiser Office" w:hAnsi="Sennheiser Office" w:cs="Sennheiser Office"/>
          <w:color w:val="000000" w:themeColor="text1"/>
          <w:lang w:val="de-DE"/>
        </w:rPr>
        <w:t>,</w:t>
      </w:r>
      <w:r w:rsidR="00C87F8B" w:rsidRPr="00C87F8B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Gespräche in lauten Umgebungen zu</w:t>
      </w:r>
      <w:r w:rsidR="00BD0707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verstehen und zu führen.</w:t>
      </w:r>
    </w:p>
    <w:p w14:paraId="69A9D51D" w14:textId="63528C09" w:rsidR="023543D5" w:rsidRDefault="00EC0018" w:rsidP="006D1F05">
      <w:pPr>
        <w:spacing w:beforeAutospacing="1" w:after="160" w:afterAutospacing="1" w:line="360" w:lineRule="auto"/>
        <w:rPr>
          <w:rFonts w:ascii="Sennheiser Office" w:eastAsia="Sennheiser Office" w:hAnsi="Sennheiser Office" w:cs="Sennheiser Office"/>
          <w:color w:val="000000" w:themeColor="text1"/>
          <w:lang w:val="de-DE"/>
        </w:rPr>
      </w:pPr>
      <w:r w:rsidRP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>„</w:t>
      </w:r>
      <w:r w:rsidR="00D47C85">
        <w:rPr>
          <w:rFonts w:ascii="Sennheiser Office" w:eastAsia="Sennheiser Office" w:hAnsi="Sennheiser Office" w:cs="Sennheiser Office"/>
          <w:color w:val="000000" w:themeColor="text1"/>
          <w:lang w:val="de-DE"/>
        </w:rPr>
        <w:t>Mit unserer Umfrage wollen wir auf die</w:t>
      </w:r>
      <w:r w:rsidRP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soziale Stigmatisierung </w:t>
      </w:r>
      <w:r w:rsidR="002E124B">
        <w:rPr>
          <w:rFonts w:ascii="Sennheiser Office" w:eastAsia="Sennheiser Office" w:hAnsi="Sennheiser Office" w:cs="Sennheiser Office"/>
          <w:color w:val="000000" w:themeColor="text1"/>
          <w:lang w:val="de-DE"/>
        </w:rPr>
        <w:t>beim Tragen von Hörhilfen</w:t>
      </w:r>
      <w:r w:rsidRP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in der Öffentlichkeit aufmerksam machen“, sagt </w:t>
      </w:r>
      <w:r w:rsidR="007B026A">
        <w:rPr>
          <w:rFonts w:ascii="Sennheiser Office" w:eastAsia="Sennheiser Office" w:hAnsi="Sennheiser Office" w:cs="Sennheiser Office"/>
          <w:color w:val="000000" w:themeColor="text1"/>
          <w:lang w:val="de-DE"/>
        </w:rPr>
        <w:t>Martin Grieder, G</w:t>
      </w:r>
      <w:r w:rsidR="00833273">
        <w:rPr>
          <w:rFonts w:ascii="Sennheiser Office" w:eastAsia="Sennheiser Office" w:hAnsi="Sennheiser Office" w:cs="Sennheiser Office"/>
          <w:color w:val="000000" w:themeColor="text1"/>
          <w:lang w:val="de-DE"/>
        </w:rPr>
        <w:t>roup</w:t>
      </w:r>
      <w:r w:rsidR="007B026A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proofErr w:type="spellStart"/>
      <w:r w:rsidR="007B026A">
        <w:rPr>
          <w:rFonts w:ascii="Sennheiser Office" w:eastAsia="Sennheiser Office" w:hAnsi="Sennheiser Office" w:cs="Sennheiser Office"/>
          <w:color w:val="000000" w:themeColor="text1"/>
          <w:lang w:val="de-DE"/>
        </w:rPr>
        <w:t>Vice</w:t>
      </w:r>
      <w:proofErr w:type="spellEnd"/>
      <w:r w:rsidR="007B026A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proofErr w:type="spellStart"/>
      <w:r w:rsidR="007B026A">
        <w:rPr>
          <w:rFonts w:ascii="Sennheiser Office" w:eastAsia="Sennheiser Office" w:hAnsi="Sennheiser Office" w:cs="Sennheiser Office"/>
          <w:color w:val="000000" w:themeColor="text1"/>
          <w:lang w:val="de-DE"/>
        </w:rPr>
        <w:t>President</w:t>
      </w:r>
      <w:proofErr w:type="spellEnd"/>
      <w:r w:rsidR="00833273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Consumer Hearing</w:t>
      </w:r>
      <w:r w:rsidR="007B026A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r w:rsidR="00833273">
        <w:rPr>
          <w:rFonts w:ascii="Sennheiser Office" w:eastAsia="Sennheiser Office" w:hAnsi="Sennheiser Office" w:cs="Sennheiser Office"/>
          <w:color w:val="000000" w:themeColor="text1"/>
          <w:lang w:val="de-DE"/>
        </w:rPr>
        <w:t>bei</w:t>
      </w:r>
      <w:r w:rsidR="007B026A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r w:rsidRP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>Sonova. „</w:t>
      </w:r>
      <w:r w:rsidR="00021E13">
        <w:rPr>
          <w:rFonts w:ascii="Sennheiser Office" w:eastAsia="Sennheiser Office" w:hAnsi="Sennheiser Office" w:cs="Sennheiser Office"/>
          <w:color w:val="000000" w:themeColor="text1"/>
          <w:lang w:val="de-DE"/>
        </w:rPr>
        <w:t>Bestimmte</w:t>
      </w:r>
      <w:r w:rsidR="00F9480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Hörprobleme</w:t>
      </w:r>
      <w:r w:rsidR="00EA073C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, wie die Schwierigkeit Gespräche in lauter Umgebung zu </w:t>
      </w:r>
      <w:r w:rsidR="00D07877">
        <w:rPr>
          <w:rFonts w:ascii="Sennheiser Office" w:eastAsia="Sennheiser Office" w:hAnsi="Sennheiser Office" w:cs="Sennheiser Office"/>
          <w:color w:val="000000" w:themeColor="text1"/>
          <w:lang w:val="de-DE"/>
        </w:rPr>
        <w:t>verstehen</w:t>
      </w:r>
      <w:r w:rsidR="00EA073C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, </w:t>
      </w:r>
      <w:proofErr w:type="gramStart"/>
      <w:r w:rsidR="00F94808">
        <w:rPr>
          <w:rFonts w:ascii="Sennheiser Office" w:eastAsia="Sennheiser Office" w:hAnsi="Sennheiser Office" w:cs="Sennheiser Office"/>
          <w:color w:val="000000" w:themeColor="text1"/>
          <w:lang w:val="de-DE"/>
        </w:rPr>
        <w:t>treten</w:t>
      </w:r>
      <w:proofErr w:type="gramEnd"/>
      <w:r w:rsidR="00F9480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r w:rsidR="003F5393">
        <w:rPr>
          <w:rFonts w:ascii="Sennheiser Office" w:eastAsia="Sennheiser Office" w:hAnsi="Sennheiser Office" w:cs="Sennheiser Office"/>
          <w:color w:val="000000" w:themeColor="text1"/>
          <w:lang w:val="de-DE"/>
        </w:rPr>
        <w:t>sehr</w:t>
      </w:r>
      <w:r w:rsidR="00F9480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häufig auf</w:t>
      </w:r>
      <w:r w:rsidR="00EA073C">
        <w:rPr>
          <w:rFonts w:ascii="Sennheiser Office" w:eastAsia="Sennheiser Office" w:hAnsi="Sennheiser Office" w:cs="Sennheiser Office"/>
          <w:color w:val="000000" w:themeColor="text1"/>
          <w:lang w:val="de-DE"/>
        </w:rPr>
        <w:t>.</w:t>
      </w:r>
      <w:r w:rsidR="00F9480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</w:t>
      </w:r>
      <w:r w:rsidR="00EA073C">
        <w:rPr>
          <w:rFonts w:ascii="Sennheiser Office" w:eastAsia="Sennheiser Office" w:hAnsi="Sennheiser Office" w:cs="Sennheiser Office"/>
          <w:color w:val="000000" w:themeColor="text1"/>
          <w:lang w:val="de-DE"/>
        </w:rPr>
        <w:t>D</w:t>
      </w:r>
      <w:r w:rsidR="00F9480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aher </w:t>
      </w:r>
      <w:r w:rsidRP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>hoffen</w:t>
      </w:r>
      <w:r w:rsidR="00F9480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wir</w:t>
      </w:r>
      <w:r w:rsidRP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>, dass die Ergebnisse dazu beitragen können</w:t>
      </w:r>
      <w:r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auf diese Probleme aufmerksam zu machen und</w:t>
      </w:r>
      <w:r w:rsidRP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 mehr Bewusstsein dafür </w:t>
      </w:r>
      <w:r w:rsidR="00FB10E0">
        <w:rPr>
          <w:rFonts w:ascii="Sennheiser Office" w:eastAsia="Sennheiser Office" w:hAnsi="Sennheiser Office" w:cs="Sennheiser Office"/>
          <w:color w:val="000000" w:themeColor="text1"/>
          <w:lang w:val="de-DE"/>
        </w:rPr>
        <w:t xml:space="preserve">zu </w:t>
      </w:r>
      <w:r w:rsidRPr="00EC0018">
        <w:rPr>
          <w:rFonts w:ascii="Sennheiser Office" w:eastAsia="Sennheiser Office" w:hAnsi="Sennheiser Office" w:cs="Sennheiser Office"/>
          <w:color w:val="000000" w:themeColor="text1"/>
          <w:lang w:val="de-DE"/>
        </w:rPr>
        <w:t>schaffen</w:t>
      </w:r>
      <w:r>
        <w:rPr>
          <w:rFonts w:ascii="Sennheiser Office" w:eastAsia="Sennheiser Office" w:hAnsi="Sennheiser Office" w:cs="Sennheiser Office"/>
          <w:color w:val="000000" w:themeColor="text1"/>
          <w:lang w:val="de-DE"/>
        </w:rPr>
        <w:t>.</w:t>
      </w:r>
      <w:r w:rsidR="00B84CA4">
        <w:rPr>
          <w:rFonts w:ascii="Sennheiser Office" w:eastAsia="Sennheiser Office" w:hAnsi="Sennheiser Office" w:cs="Sennheiser Office"/>
          <w:color w:val="000000" w:themeColor="text1"/>
          <w:lang w:val="de-DE"/>
        </w:rPr>
        <w:t>“</w:t>
      </w:r>
    </w:p>
    <w:p w14:paraId="212FD674" w14:textId="77777777" w:rsidR="006D1F05" w:rsidRPr="006D1F05" w:rsidRDefault="006D1F05" w:rsidP="006D1F05">
      <w:pPr>
        <w:spacing w:beforeAutospacing="1" w:after="160" w:afterAutospacing="1" w:line="360" w:lineRule="auto"/>
        <w:rPr>
          <w:rFonts w:ascii="Sennheiser Office" w:eastAsia="Sennheiser Office" w:hAnsi="Sennheiser Office" w:cs="Sennheiser Office"/>
          <w:color w:val="000000" w:themeColor="text1"/>
          <w:lang w:val="de-DE"/>
        </w:rPr>
      </w:pPr>
    </w:p>
    <w:p w14:paraId="4D549361" w14:textId="5E7D318E" w:rsidR="023543D5" w:rsidRDefault="2EEF2090" w:rsidP="59C02144">
      <w:pPr>
        <w:spacing w:beforeAutospacing="1" w:after="160" w:afterAutospacing="1" w:line="259" w:lineRule="auto"/>
        <w:rPr>
          <w:rFonts w:ascii="Sennheiser Office" w:eastAsia="Sennheiser Office" w:hAnsi="Sennheiser Office" w:cs="Sennheiser Office"/>
          <w:color w:val="000000" w:themeColor="text1"/>
          <w:szCs w:val="18"/>
          <w:lang w:val="en-US"/>
        </w:rPr>
      </w:pPr>
      <w:r w:rsidRPr="59C02144">
        <w:rPr>
          <w:rFonts w:ascii="Sennheiser Office" w:eastAsia="Sennheiser Office" w:hAnsi="Sennheiser Office" w:cs="Sennheiser Office"/>
          <w:i/>
          <w:iCs/>
          <w:color w:val="000000" w:themeColor="text1"/>
          <w:szCs w:val="18"/>
          <w:lang w:val="en-US"/>
        </w:rPr>
        <w:t xml:space="preserve">* </w:t>
      </w:r>
      <w:hyperlink r:id="rId12" w:anchor="tab=tab_1">
        <w:r w:rsidRPr="59C02144">
          <w:rPr>
            <w:rStyle w:val="Hyperlink"/>
            <w:rFonts w:ascii="Sennheiser Office" w:eastAsia="Sennheiser Office" w:hAnsi="Sennheiser Office" w:cs="Sennheiser Office"/>
            <w:i/>
            <w:iCs/>
            <w:szCs w:val="18"/>
            <w:lang w:val="en-US"/>
          </w:rPr>
          <w:t>World Health Organization</w:t>
        </w:r>
      </w:hyperlink>
    </w:p>
    <w:p w14:paraId="4D0D82A2" w14:textId="24DE7393" w:rsidR="023543D5" w:rsidRDefault="2EEF2090" w:rsidP="59C02144">
      <w:pPr>
        <w:spacing w:beforeAutospacing="1" w:after="160" w:afterAutospacing="1" w:line="259" w:lineRule="auto"/>
        <w:rPr>
          <w:rFonts w:ascii="Sennheiser Office" w:eastAsia="Sennheiser Office" w:hAnsi="Sennheiser Office" w:cs="Sennheiser Office"/>
          <w:color w:val="000000" w:themeColor="text1"/>
          <w:szCs w:val="18"/>
          <w:lang w:val="en-US"/>
        </w:rPr>
      </w:pPr>
      <w:r w:rsidRPr="59C02144">
        <w:rPr>
          <w:rFonts w:ascii="Sennheiser Office" w:eastAsia="Sennheiser Office" w:hAnsi="Sennheiser Office" w:cs="Sennheiser Office"/>
          <w:i/>
          <w:iCs/>
          <w:color w:val="000000" w:themeColor="text1"/>
          <w:szCs w:val="18"/>
          <w:lang w:val="en-US"/>
        </w:rPr>
        <w:t xml:space="preserve">** </w:t>
      </w:r>
      <w:hyperlink r:id="rId13">
        <w:r w:rsidRPr="59C02144">
          <w:rPr>
            <w:rStyle w:val="Hyperlink"/>
            <w:rFonts w:ascii="Sennheiser Office" w:eastAsia="Sennheiser Office" w:hAnsi="Sennheiser Office" w:cs="Sennheiser Office"/>
            <w:i/>
            <w:iCs/>
            <w:szCs w:val="18"/>
            <w:lang w:val="en-US"/>
          </w:rPr>
          <w:t>National Institute on Deafness and other Communication disorders</w:t>
        </w:r>
      </w:hyperlink>
      <w:r w:rsidRPr="59C02144">
        <w:rPr>
          <w:rFonts w:ascii="Sennheiser Office" w:eastAsia="Sennheiser Office" w:hAnsi="Sennheiser Office" w:cs="Sennheiser Office"/>
          <w:i/>
          <w:iCs/>
          <w:color w:val="000000" w:themeColor="text1"/>
          <w:szCs w:val="18"/>
          <w:lang w:val="en-US"/>
        </w:rPr>
        <w:t xml:space="preserve"> </w:t>
      </w:r>
    </w:p>
    <w:p w14:paraId="280426D2" w14:textId="4D2C042B" w:rsidR="023543D5" w:rsidRDefault="2EEF2090" w:rsidP="59C02144">
      <w:pPr>
        <w:spacing w:beforeAutospacing="1" w:after="160" w:afterAutospacing="1" w:line="259" w:lineRule="auto"/>
        <w:rPr>
          <w:rFonts w:ascii="Sennheiser Office" w:eastAsia="Sennheiser Office" w:hAnsi="Sennheiser Office" w:cs="Sennheiser Office"/>
          <w:color w:val="000000" w:themeColor="text1"/>
          <w:szCs w:val="18"/>
          <w:lang w:val="en-US"/>
        </w:rPr>
      </w:pPr>
      <w:r w:rsidRPr="59C02144">
        <w:rPr>
          <w:rFonts w:ascii="Sennheiser Office" w:eastAsia="Sennheiser Office" w:hAnsi="Sennheiser Office" w:cs="Sennheiser Office"/>
          <w:i/>
          <w:iCs/>
          <w:color w:val="000000" w:themeColor="text1"/>
          <w:szCs w:val="18"/>
          <w:lang w:val="en-US"/>
        </w:rPr>
        <w:t xml:space="preserve">*** </w:t>
      </w:r>
      <w:hyperlink r:id="rId14">
        <w:r w:rsidRPr="59C02144">
          <w:rPr>
            <w:rStyle w:val="Hyperlink"/>
            <w:rFonts w:ascii="Sennheiser Office" w:eastAsia="Sennheiser Office" w:hAnsi="Sennheiser Office" w:cs="Sennheiser Office"/>
            <w:i/>
            <w:iCs/>
            <w:szCs w:val="18"/>
            <w:lang w:val="en-US"/>
          </w:rPr>
          <w:t>Hearing Loss Association of America</w:t>
        </w:r>
      </w:hyperlink>
    </w:p>
    <w:p w14:paraId="295FE8F3" w14:textId="77777777" w:rsidR="006D1F05" w:rsidRPr="00DE5542" w:rsidRDefault="006D1F05" w:rsidP="007064A5">
      <w:pPr>
        <w:pStyle w:val="Default"/>
        <w:rPr>
          <w:rFonts w:asciiTheme="minorHAnsi" w:hAnsiTheme="minorHAnsi"/>
          <w:b/>
          <w:bCs/>
          <w:color w:val="0095D5" w:themeColor="accent1"/>
          <w:sz w:val="18"/>
          <w:szCs w:val="18"/>
          <w:lang w:val="en-US"/>
        </w:rPr>
      </w:pPr>
    </w:p>
    <w:p w14:paraId="2CBB0780" w14:textId="77777777" w:rsidR="006D1F05" w:rsidRPr="00DE5542" w:rsidRDefault="006D1F05">
      <w:pPr>
        <w:spacing w:after="200" w:line="276" w:lineRule="auto"/>
        <w:rPr>
          <w:rFonts w:cs="Sennheiser Office"/>
          <w:b/>
          <w:bCs/>
          <w:color w:val="0095D5" w:themeColor="accent1"/>
          <w:szCs w:val="18"/>
          <w:lang w:val="en-US"/>
        </w:rPr>
      </w:pPr>
      <w:r>
        <w:rPr>
          <w:b/>
          <w:bCs/>
          <w:color w:val="0095D5" w:themeColor="accent1"/>
          <w:szCs w:val="18"/>
        </w:rPr>
        <w:br w:type="page"/>
      </w:r>
    </w:p>
    <w:p w14:paraId="301FEE25" w14:textId="40F25BDD" w:rsidR="007064A5" w:rsidRPr="00DE5542" w:rsidRDefault="007064A5" w:rsidP="007064A5">
      <w:pPr>
        <w:pStyle w:val="Default"/>
        <w:rPr>
          <w:rFonts w:asciiTheme="minorHAnsi" w:hAnsiTheme="minorHAnsi"/>
          <w:b/>
          <w:bCs/>
          <w:color w:val="0095D5" w:themeColor="accent1"/>
          <w:sz w:val="18"/>
          <w:szCs w:val="18"/>
          <w:lang w:val="en-US"/>
        </w:rPr>
      </w:pPr>
      <w:r w:rsidRPr="00DE5542">
        <w:rPr>
          <w:rFonts w:asciiTheme="minorHAnsi" w:hAnsiTheme="minorHAnsi"/>
          <w:b/>
          <w:bCs/>
          <w:color w:val="0095D5" w:themeColor="accent1"/>
          <w:sz w:val="18"/>
          <w:szCs w:val="18"/>
          <w:lang w:val="en-US"/>
        </w:rPr>
        <w:lastRenderedPageBreak/>
        <w:t xml:space="preserve">ÜBER DIE MARKE SENNHEISER </w:t>
      </w:r>
    </w:p>
    <w:p w14:paraId="53FFCA0C" w14:textId="77777777" w:rsidR="007064A5" w:rsidRPr="009F013D" w:rsidRDefault="007064A5" w:rsidP="007064A5">
      <w:pPr>
        <w:spacing w:line="240" w:lineRule="auto"/>
        <w:rPr>
          <w:szCs w:val="18"/>
          <w:lang w:val="de-DE"/>
        </w:rPr>
      </w:pPr>
      <w:r w:rsidRPr="009F013D">
        <w:rPr>
          <w:szCs w:val="18"/>
          <w:lang w:val="de-DE"/>
        </w:rPr>
        <w:t xml:space="preserve">Wir leben Audio. Wir atmen Audio. Immer und jederzeit. Es ist diese Leidenschaft, die uns antreibt, für unsere Kunden Audiolösungen zu entwickeln, die einen Unterschied machen. Die Zukunft der Audio-Welt zu gestalten und einzigartige Sound-Erlebnisse zu schaffen – dafür steht die Marke Sennheiser seit mehr als 75 Jahren. Während professionelle Audiolösungen wie Mikrofone, Konferenzsysteme, Streaming-Technologien und Monitoring-Systeme zum Geschäft der Sennheiser electronic GmbH &amp; Co. KG gehören, wird das Geschäft mit Consumer Electronics-Produkten wie Kopfhörern, Soundbars und sprachoptimierten </w:t>
      </w:r>
      <w:proofErr w:type="spellStart"/>
      <w:r w:rsidRPr="009F013D">
        <w:rPr>
          <w:szCs w:val="18"/>
          <w:lang w:val="de-DE"/>
        </w:rPr>
        <w:t>Hearables</w:t>
      </w:r>
      <w:proofErr w:type="spellEnd"/>
      <w:r w:rsidRPr="009F013D">
        <w:rPr>
          <w:szCs w:val="18"/>
          <w:lang w:val="de-DE"/>
        </w:rPr>
        <w:t xml:space="preserve"> von der Sonova Holding AG unter der Lizenz von Sennheiser betrieben.</w:t>
      </w:r>
    </w:p>
    <w:p w14:paraId="16F70893" w14:textId="77777777" w:rsidR="007064A5" w:rsidRPr="009F013D" w:rsidRDefault="00DE5542" w:rsidP="007064A5">
      <w:pPr>
        <w:rPr>
          <w:rStyle w:val="Hyperlink"/>
          <w:color w:val="0095D5" w:themeColor="accent1"/>
          <w:lang w:val="de-DE"/>
        </w:rPr>
      </w:pPr>
      <w:hyperlink r:id="rId15" w:history="1">
        <w:r w:rsidR="007064A5" w:rsidRPr="009F013D">
          <w:rPr>
            <w:rStyle w:val="Hyperlink"/>
            <w:color w:val="0095D5" w:themeColor="accent1"/>
            <w:szCs w:val="18"/>
            <w:lang w:val="de-DE"/>
          </w:rPr>
          <w:t>www.sennheiser.com</w:t>
        </w:r>
      </w:hyperlink>
      <w:r w:rsidR="007064A5" w:rsidRPr="009F013D">
        <w:rPr>
          <w:rStyle w:val="Hyperlink"/>
          <w:color w:val="0095D5" w:themeColor="accent1"/>
          <w:szCs w:val="18"/>
          <w:lang w:val="de-DE"/>
        </w:rPr>
        <w:t xml:space="preserve"> </w:t>
      </w:r>
    </w:p>
    <w:p w14:paraId="1E10BD8E" w14:textId="77777777" w:rsidR="007064A5" w:rsidRPr="009F013D" w:rsidRDefault="00DE5542" w:rsidP="007064A5">
      <w:pPr>
        <w:rPr>
          <w:szCs w:val="18"/>
          <w:lang w:val="de-DE"/>
        </w:rPr>
      </w:pPr>
      <w:hyperlink r:id="rId16">
        <w:r w:rsidR="007064A5" w:rsidRPr="009F013D">
          <w:rPr>
            <w:rStyle w:val="Hyperlink"/>
            <w:color w:val="0095D5" w:themeColor="accent1"/>
            <w:szCs w:val="18"/>
            <w:lang w:val="de-DE"/>
          </w:rPr>
          <w:t>www.sennheiser-hearing.com</w:t>
        </w:r>
      </w:hyperlink>
    </w:p>
    <w:p w14:paraId="0344B560" w14:textId="77777777" w:rsidR="007064A5" w:rsidRDefault="007064A5" w:rsidP="007064A5">
      <w:pPr>
        <w:spacing w:line="240" w:lineRule="auto"/>
        <w:rPr>
          <w:b/>
          <w:szCs w:val="18"/>
          <w:lang w:val="de-DE"/>
        </w:rPr>
      </w:pPr>
    </w:p>
    <w:p w14:paraId="7DEECD9B" w14:textId="77777777" w:rsidR="007064A5" w:rsidRDefault="007064A5" w:rsidP="007064A5">
      <w:pPr>
        <w:spacing w:line="240" w:lineRule="auto"/>
        <w:rPr>
          <w:rStyle w:val="normaltextrun"/>
          <w:b/>
          <w:bCs/>
          <w:color w:val="0094D5"/>
          <w:lang w:val="de-DE"/>
        </w:rPr>
      </w:pPr>
    </w:p>
    <w:p w14:paraId="4D52BA2E" w14:textId="77777777" w:rsidR="007064A5" w:rsidRPr="001F570F" w:rsidRDefault="007064A5" w:rsidP="007064A5">
      <w:pPr>
        <w:spacing w:line="240" w:lineRule="auto"/>
        <w:rPr>
          <w:rStyle w:val="normaltextrun"/>
          <w:b/>
          <w:bCs/>
          <w:color w:val="0094D5"/>
          <w:lang w:val="de-DE"/>
        </w:rPr>
      </w:pPr>
      <w:r w:rsidRPr="009F013D">
        <w:rPr>
          <w:rStyle w:val="normaltextrun"/>
          <w:b/>
          <w:bCs/>
          <w:color w:val="0094D5"/>
          <w:lang w:val="de-DE"/>
        </w:rPr>
        <w:t>ÜBER SONOVA CONSUMER HEARING</w:t>
      </w:r>
    </w:p>
    <w:p w14:paraId="79BD65D4" w14:textId="77777777" w:rsidR="007064A5" w:rsidRDefault="007064A5" w:rsidP="007064A5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 w:rsidRPr="001F570F">
        <w:rPr>
          <w:rFonts w:asciiTheme="minorHAnsi" w:hAnsiTheme="minorHAnsi" w:cstheme="minorBidi"/>
          <w:color w:val="auto"/>
          <w:sz w:val="18"/>
          <w:szCs w:val="18"/>
        </w:rPr>
        <w:t xml:space="preserve">Unter der Marke Sennheiser bietet Sonova Consumer Hearing Premium-Kopfhörer und </w:t>
      </w:r>
      <w:r>
        <w:rPr>
          <w:rFonts w:asciiTheme="minorHAnsi" w:hAnsiTheme="minorHAnsi" w:cstheme="minorBidi"/>
          <w:color w:val="auto"/>
          <w:sz w:val="18"/>
          <w:szCs w:val="18"/>
        </w:rPr>
        <w:noBreakHyphen/>
      </w:r>
      <w:proofErr w:type="spellStart"/>
      <w:r w:rsidRPr="001F570F">
        <w:rPr>
          <w:rFonts w:asciiTheme="minorHAnsi" w:hAnsiTheme="minorHAnsi" w:cstheme="minorBidi"/>
          <w:color w:val="auto"/>
          <w:sz w:val="18"/>
          <w:szCs w:val="18"/>
        </w:rPr>
        <w:t>Hearables</w:t>
      </w:r>
      <w:proofErr w:type="spellEnd"/>
      <w:r w:rsidRPr="001F570F">
        <w:rPr>
          <w:rFonts w:asciiTheme="minorHAnsi" w:hAnsiTheme="minorHAnsi" w:cstheme="minorBidi"/>
          <w:color w:val="auto"/>
          <w:sz w:val="18"/>
          <w:szCs w:val="18"/>
        </w:rPr>
        <w:t xml:space="preserve"> – vor allem im True-Wireless-Segment – sowie audiophile Kopfhörer, Consumer-Hörlösungen und Soundbars an. Das Unternehmen ist Teil der Sonova-Gruppe, einem der weltweit führenden Anbieter innovativer Hörgerätelösungen mit Hauptsitz in der Schweiz und 17.000 Mitarbeitern.</w:t>
      </w:r>
    </w:p>
    <w:p w14:paraId="71F85E2A" w14:textId="77777777" w:rsidR="007064A5" w:rsidRDefault="007064A5" w:rsidP="007064A5">
      <w:pPr>
        <w:spacing w:line="240" w:lineRule="auto"/>
        <w:rPr>
          <w:b/>
          <w:szCs w:val="18"/>
          <w:lang w:val="de-DE"/>
        </w:rPr>
      </w:pPr>
    </w:p>
    <w:p w14:paraId="60415DAD" w14:textId="77777777" w:rsidR="007064A5" w:rsidRDefault="007064A5" w:rsidP="007064A5">
      <w:pPr>
        <w:spacing w:line="240" w:lineRule="auto"/>
        <w:rPr>
          <w:b/>
          <w:szCs w:val="18"/>
          <w:lang w:val="de-DE"/>
        </w:rPr>
      </w:pPr>
    </w:p>
    <w:p w14:paraId="46B3AFC2" w14:textId="77777777" w:rsidR="007064A5" w:rsidRPr="009F013D" w:rsidRDefault="007064A5" w:rsidP="007064A5">
      <w:pPr>
        <w:spacing w:line="240" w:lineRule="auto"/>
        <w:rPr>
          <w:b/>
          <w:szCs w:val="18"/>
          <w:lang w:val="de-DE"/>
        </w:rPr>
      </w:pPr>
      <w:r w:rsidRPr="009F013D">
        <w:rPr>
          <w:b/>
          <w:szCs w:val="18"/>
          <w:lang w:val="de-DE"/>
        </w:rPr>
        <w:t>Pressekontakt</w:t>
      </w:r>
    </w:p>
    <w:p w14:paraId="766A6D41" w14:textId="77777777" w:rsidR="007064A5" w:rsidRPr="009F013D" w:rsidRDefault="007064A5" w:rsidP="007064A5">
      <w:pPr>
        <w:spacing w:line="240" w:lineRule="auto"/>
        <w:rPr>
          <w:lang w:val="de-DE"/>
        </w:rPr>
      </w:pPr>
      <w:r w:rsidRPr="009F013D">
        <w:rPr>
          <w:lang w:val="de-DE"/>
        </w:rPr>
        <w:t>Sonova Consumer Hearing GmbH</w:t>
      </w:r>
    </w:p>
    <w:p w14:paraId="6BEE5743" w14:textId="77777777" w:rsidR="007064A5" w:rsidRPr="009F013D" w:rsidRDefault="007064A5" w:rsidP="007064A5">
      <w:pPr>
        <w:spacing w:line="240" w:lineRule="auto"/>
        <w:rPr>
          <w:szCs w:val="18"/>
          <w:lang w:val="de-DE"/>
        </w:rPr>
      </w:pPr>
      <w:r w:rsidRPr="009F013D">
        <w:rPr>
          <w:color w:val="0095D5" w:themeColor="accent1"/>
          <w:szCs w:val="18"/>
          <w:lang w:val="de-DE"/>
        </w:rPr>
        <w:t>Milan Schlegel</w:t>
      </w:r>
    </w:p>
    <w:p w14:paraId="3196A0E6" w14:textId="77777777" w:rsidR="007064A5" w:rsidRPr="009F013D" w:rsidRDefault="007064A5" w:rsidP="007064A5">
      <w:pPr>
        <w:spacing w:line="240" w:lineRule="auto"/>
        <w:rPr>
          <w:lang w:val="en-US"/>
        </w:rPr>
      </w:pPr>
      <w:r w:rsidRPr="009F013D">
        <w:rPr>
          <w:lang w:val="en-US"/>
        </w:rPr>
        <w:t xml:space="preserve">PR and Influencer Manager EMEA </w:t>
      </w:r>
    </w:p>
    <w:p w14:paraId="7AA75F42" w14:textId="77777777" w:rsidR="007064A5" w:rsidRPr="009F013D" w:rsidRDefault="007064A5" w:rsidP="007064A5">
      <w:pPr>
        <w:spacing w:line="240" w:lineRule="auto"/>
        <w:rPr>
          <w:lang w:val="en-US"/>
        </w:rPr>
      </w:pPr>
      <w:r w:rsidRPr="009F013D">
        <w:rPr>
          <w:lang w:val="en-US"/>
        </w:rPr>
        <w:t>Sennheiser Headphones &amp; Soundbars</w:t>
      </w:r>
    </w:p>
    <w:p w14:paraId="01FE60AA" w14:textId="77777777" w:rsidR="007064A5" w:rsidRPr="009F013D" w:rsidRDefault="007064A5" w:rsidP="007064A5">
      <w:pPr>
        <w:spacing w:line="240" w:lineRule="auto"/>
        <w:rPr>
          <w:lang w:val="de-DE"/>
        </w:rPr>
      </w:pPr>
      <w:r w:rsidRPr="009F013D">
        <w:rPr>
          <w:lang w:val="de-DE"/>
        </w:rPr>
        <w:t>T +49 (0) 5130 9490119</w:t>
      </w:r>
    </w:p>
    <w:p w14:paraId="16CF0CA3" w14:textId="77777777" w:rsidR="007064A5" w:rsidRPr="009F013D" w:rsidRDefault="007064A5" w:rsidP="007064A5">
      <w:pPr>
        <w:rPr>
          <w:lang w:val="de-DE"/>
        </w:rPr>
      </w:pPr>
      <w:r w:rsidRPr="009F013D">
        <w:rPr>
          <w:lang w:val="de-DE"/>
        </w:rPr>
        <w:fldChar w:fldCharType="begin"/>
      </w:r>
      <w:r w:rsidRPr="009F013D">
        <w:rPr>
          <w:lang w:val="de-DE"/>
        </w:rPr>
        <w:instrText xml:space="preserve"> HYPERLINK "mailto:milan.schlegel@sonova.com  </w:instrText>
      </w:r>
    </w:p>
    <w:p w14:paraId="20248982" w14:textId="77777777" w:rsidR="007064A5" w:rsidRPr="009F013D" w:rsidRDefault="007064A5" w:rsidP="007064A5">
      <w:pPr>
        <w:rPr>
          <w:rStyle w:val="Hyperlink"/>
          <w:lang w:val="de-DE"/>
        </w:rPr>
      </w:pPr>
      <w:r w:rsidRPr="009F013D">
        <w:rPr>
          <w:lang w:val="de-DE"/>
        </w:rPr>
        <w:instrText xml:space="preserve">" </w:instrText>
      </w:r>
      <w:r w:rsidRPr="009F013D">
        <w:rPr>
          <w:lang w:val="de-DE"/>
        </w:rPr>
        <w:fldChar w:fldCharType="separate"/>
      </w:r>
      <w:r w:rsidRPr="009F013D">
        <w:rPr>
          <w:rStyle w:val="Hyperlink"/>
          <w:lang w:val="de-DE"/>
        </w:rPr>
        <w:t xml:space="preserve">milan.schlegel@sonova.com  </w:t>
      </w:r>
    </w:p>
    <w:p w14:paraId="712F2229" w14:textId="34BC04DD" w:rsidR="093170F6" w:rsidRDefault="007064A5" w:rsidP="007064A5">
      <w:pPr>
        <w:spacing w:line="240" w:lineRule="auto"/>
        <w:rPr>
          <w:rFonts w:ascii="Sennheiser Office" w:eastAsia="Sennheiser Office" w:hAnsi="Sennheiser Office" w:cs="Sennheiser Office"/>
          <w:lang w:val="en-US"/>
        </w:rPr>
        <w:sectPr w:rsidR="093170F6" w:rsidSect="004D12EE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2756" w:right="2608" w:bottom="1418" w:left="1418" w:header="1985" w:footer="1072" w:gutter="0"/>
          <w:cols w:space="708"/>
          <w:titlePg/>
          <w:docGrid w:linePitch="360"/>
        </w:sectPr>
      </w:pPr>
      <w:r w:rsidRPr="009F013D">
        <w:rPr>
          <w:lang w:val="de-DE"/>
        </w:rPr>
        <w:fldChar w:fldCharType="end"/>
      </w:r>
    </w:p>
    <w:p w14:paraId="154CBD42" w14:textId="41D6BCF3" w:rsidR="790FFB40" w:rsidRPr="00415D08" w:rsidRDefault="790FFB40" w:rsidP="483C5DA5">
      <w:pPr>
        <w:spacing w:line="240" w:lineRule="auto"/>
      </w:pPr>
    </w:p>
    <w:sectPr w:rsidR="790FFB40" w:rsidRPr="00415D08" w:rsidSect="004D12EE">
      <w:footerReference w:type="default" r:id="rId21"/>
      <w:type w:val="continuous"/>
      <w:pgSz w:w="11906" w:h="16838" w:code="9"/>
      <w:pgMar w:top="2756" w:right="2608" w:bottom="1418" w:left="1418" w:header="1985" w:footer="1072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4651" w14:textId="77777777" w:rsidR="002A638E" w:rsidRDefault="002A638E" w:rsidP="00CA1EB9">
      <w:pPr>
        <w:spacing w:line="240" w:lineRule="auto"/>
      </w:pPr>
      <w:r>
        <w:separator/>
      </w:r>
    </w:p>
  </w:endnote>
  <w:endnote w:type="continuationSeparator" w:id="0">
    <w:p w14:paraId="48FA8935" w14:textId="77777777" w:rsidR="002A638E" w:rsidRDefault="002A638E" w:rsidP="00CA1EB9">
      <w:pPr>
        <w:spacing w:line="240" w:lineRule="auto"/>
      </w:pPr>
      <w:r>
        <w:continuationSeparator/>
      </w:r>
    </w:p>
  </w:endnote>
  <w:endnote w:type="continuationNotice" w:id="1">
    <w:p w14:paraId="030DB539" w14:textId="77777777" w:rsidR="002A638E" w:rsidRDefault="002A63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D677B06E-50B6-459D-8F70-9142EEAFC30B}"/>
    <w:embedBold r:id="rId2" w:fontKey="{89F7387A-A537-46AC-A379-E2EA807ED9CB}"/>
    <w:embedItalic r:id="rId3" w:fontKey="{D35C7216-3973-4DA4-91FD-9944326897D8}"/>
    <w:embedBoldItalic r:id="rId4" w:fontKey="{64058AA8-DFA0-445C-9CAB-AB92A0BA512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ACC50F82-F3D0-4057-8EF9-5123E353C89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790E2270" w14:paraId="39F8BC7F" w14:textId="77777777" w:rsidTr="790E2270">
      <w:tc>
        <w:tcPr>
          <w:tcW w:w="2625" w:type="dxa"/>
        </w:tcPr>
        <w:p w14:paraId="416D300D" w14:textId="6015B431" w:rsidR="790E2270" w:rsidRDefault="790E2270" w:rsidP="790E2270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7D15E627" w14:textId="25CEBBAC" w:rsidR="790E2270" w:rsidRDefault="790E2270" w:rsidP="790E2270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419D633D" w14:textId="784D5F86" w:rsidR="790E2270" w:rsidRDefault="790E2270" w:rsidP="790E2270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4CC39EEB" w14:textId="7CC243E2" w:rsidR="790E2270" w:rsidRDefault="790E2270" w:rsidP="790E2270">
    <w:pPr>
      <w:pStyle w:val="Fuzeile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040" w14:textId="77777777" w:rsidR="0089169D" w:rsidRDefault="0089169D">
    <w:pPr>
      <w:pStyle w:val="Fu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2" behindDoc="0" locked="1" layoutInCell="1" allowOverlap="1" wp14:anchorId="406B151E" wp14:editId="671602E0">
          <wp:simplePos x="0" y="0"/>
          <wp:positionH relativeFrom="page">
            <wp:posOffset>898525</wp:posOffset>
          </wp:positionH>
          <wp:positionV relativeFrom="page">
            <wp:posOffset>10160635</wp:posOffset>
          </wp:positionV>
          <wp:extent cx="1025525" cy="108585"/>
          <wp:effectExtent l="0" t="0" r="3175" b="571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790E2270" w14:paraId="0FAF047F" w14:textId="77777777" w:rsidTr="790E2270">
      <w:tc>
        <w:tcPr>
          <w:tcW w:w="2625" w:type="dxa"/>
        </w:tcPr>
        <w:p w14:paraId="11E8D9A6" w14:textId="32AA555A" w:rsidR="790E2270" w:rsidRDefault="790E2270" w:rsidP="790E2270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7CD87C5F" w14:textId="5BBAAC8E" w:rsidR="790E2270" w:rsidRDefault="790E2270" w:rsidP="790E2270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5107A13E" w14:textId="76C58B64" w:rsidR="790E2270" w:rsidRDefault="790E2270" w:rsidP="790E2270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519345FA" w14:textId="49DBAB88" w:rsidR="790E2270" w:rsidRDefault="790E2270" w:rsidP="790E2270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308A" w14:textId="77777777" w:rsidR="002A638E" w:rsidRDefault="002A638E" w:rsidP="00CA1EB9">
      <w:pPr>
        <w:spacing w:line="240" w:lineRule="auto"/>
      </w:pPr>
      <w:r>
        <w:separator/>
      </w:r>
    </w:p>
  </w:footnote>
  <w:footnote w:type="continuationSeparator" w:id="0">
    <w:p w14:paraId="1301173D" w14:textId="77777777" w:rsidR="002A638E" w:rsidRDefault="002A638E" w:rsidP="00CA1EB9">
      <w:pPr>
        <w:spacing w:line="240" w:lineRule="auto"/>
      </w:pPr>
      <w:r>
        <w:continuationSeparator/>
      </w:r>
    </w:p>
  </w:footnote>
  <w:footnote w:type="continuationNotice" w:id="1">
    <w:p w14:paraId="15CB46BF" w14:textId="77777777" w:rsidR="002A638E" w:rsidRDefault="002A63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D68A" w14:textId="550E2D62" w:rsidR="0089169D" w:rsidRDefault="0004610A">
    <w:pPr>
      <w:pStyle w:val="Kopfzeile"/>
    </w:pPr>
    <w:r w:rsidRPr="0004610A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0FB734DA" wp14:editId="727D896E">
              <wp:simplePos x="0" y="0"/>
              <wp:positionH relativeFrom="page">
                <wp:posOffset>2466340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4DCB6C" w14:textId="31DE758F" w:rsidR="0004610A" w:rsidRDefault="0004610A" w:rsidP="0004610A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7064A5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EMITTEILUNG</w:t>
                          </w:r>
                        </w:p>
                        <w:p w14:paraId="1481B173" w14:textId="77777777" w:rsidR="0004610A" w:rsidRPr="006413F7" w:rsidRDefault="0004610A" w:rsidP="0004610A">
                          <w:pPr>
                            <w:pStyle w:val="Info"/>
                            <w:jc w:val="right"/>
                            <w:rPr>
                              <w:szCs w:val="12"/>
                            </w:rPr>
                          </w:pP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PAGE  \* Arabic  \* MERGEFORMAT </w:instrTex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separate"/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t>1</w: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end"/>
                          </w:r>
                          <w:r w:rsidRPr="006413F7">
                            <w:rPr>
                              <w:szCs w:val="12"/>
                            </w:rPr>
                            <w:t>/</w:t>
                          </w:r>
                          <w:r w:rsidRPr="006413F7">
                            <w:rPr>
                              <w:szCs w:val="12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6413F7">
                            <w:rPr>
                              <w:szCs w:val="12"/>
                            </w:rPr>
                            <w:fldChar w:fldCharType="separate"/>
                          </w:r>
                          <w:r w:rsidRPr="006413F7">
                            <w:rPr>
                              <w:szCs w:val="12"/>
                            </w:rPr>
                            <w:t>3</w:t>
                          </w:r>
                          <w:r w:rsidRPr="006413F7">
                            <w:rPr>
                              <w:noProof/>
                              <w:szCs w:val="12"/>
                            </w:rPr>
                            <w:fldChar w:fldCharType="end"/>
                          </w:r>
                        </w:p>
                        <w:p w14:paraId="4E8139A1" w14:textId="77777777" w:rsidR="0004610A" w:rsidRPr="00FA1A9E" w:rsidRDefault="0004610A" w:rsidP="0004610A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734D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94.2pt;margin-top:33pt;width:345.25pt;height:28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" filled="f" stroked="f" strokeweight=".5pt">
              <v:textbox inset="0,0,0,0">
                <w:txbxContent>
                  <w:p w14:paraId="054DCB6C" w14:textId="31DE758F" w:rsidR="0004610A" w:rsidRDefault="0004610A" w:rsidP="0004610A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7064A5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EMITTEILUNG</w:t>
                    </w:r>
                  </w:p>
                  <w:p w14:paraId="1481B173" w14:textId="77777777" w:rsidR="0004610A" w:rsidRPr="006413F7" w:rsidRDefault="0004610A" w:rsidP="0004610A">
                    <w:pPr>
                      <w:pStyle w:val="Info"/>
                      <w:jc w:val="right"/>
                      <w:rPr>
                        <w:szCs w:val="12"/>
                      </w:rPr>
                    </w:pP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PAGE  \* Arabic  \* MERGEFORMAT </w:instrTex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separate"/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t>1</w: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end"/>
                    </w:r>
                    <w:r w:rsidRPr="006413F7">
                      <w:rPr>
                        <w:szCs w:val="12"/>
                      </w:rPr>
                      <w:t>/</w:t>
                    </w:r>
                    <w:r w:rsidRPr="006413F7">
                      <w:rPr>
                        <w:szCs w:val="12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NUMPAGES  \* Arabic  \* MERGEFORMAT </w:instrText>
                    </w:r>
                    <w:r w:rsidRPr="006413F7">
                      <w:rPr>
                        <w:szCs w:val="12"/>
                      </w:rPr>
                      <w:fldChar w:fldCharType="separate"/>
                    </w:r>
                    <w:r w:rsidRPr="006413F7">
                      <w:rPr>
                        <w:szCs w:val="12"/>
                      </w:rPr>
                      <w:t>3</w:t>
                    </w:r>
                    <w:r w:rsidRPr="006413F7">
                      <w:rPr>
                        <w:noProof/>
                        <w:szCs w:val="12"/>
                      </w:rPr>
                      <w:fldChar w:fldCharType="end"/>
                    </w:r>
                  </w:p>
                  <w:p w14:paraId="4E8139A1" w14:textId="77777777" w:rsidR="0004610A" w:rsidRPr="00FA1A9E" w:rsidRDefault="0004610A" w:rsidP="0004610A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169D"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1" behindDoc="0" locked="1" layoutInCell="1" allowOverlap="1" wp14:anchorId="478589B0" wp14:editId="690007BA">
          <wp:simplePos x="0" y="0"/>
          <wp:positionH relativeFrom="page">
            <wp:posOffset>900430</wp:posOffset>
          </wp:positionH>
          <wp:positionV relativeFrom="page">
            <wp:posOffset>421005</wp:posOffset>
          </wp:positionV>
          <wp:extent cx="576000" cy="432000"/>
          <wp:effectExtent l="0" t="0" r="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5CA1" w14:textId="76B4C6ED" w:rsidR="0089169D" w:rsidRDefault="009D693F">
    <w:pPr>
      <w:pStyle w:val="Kopfzeile"/>
    </w:pPr>
    <w:r w:rsidRPr="009D693F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D0232B0" wp14:editId="10407035">
              <wp:simplePos x="0" y="0"/>
              <wp:positionH relativeFrom="page">
                <wp:posOffset>2461895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194" name="Textfeld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7E8BE2" w14:textId="4A428D04" w:rsidR="009D693F" w:rsidRDefault="009D693F" w:rsidP="009D693F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7064A5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EMITTEILUNG</w:t>
                          </w:r>
                        </w:p>
                        <w:p w14:paraId="17D3288C" w14:textId="77777777" w:rsidR="00300390" w:rsidRPr="006413F7" w:rsidRDefault="00300390" w:rsidP="00300390">
                          <w:pPr>
                            <w:pStyle w:val="Info"/>
                            <w:jc w:val="right"/>
                            <w:rPr>
                              <w:szCs w:val="12"/>
                            </w:rPr>
                          </w:pP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PAGE  \* Arabic  \* MERGEFORMAT </w:instrTex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separate"/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t>1</w:t>
                          </w:r>
                          <w:r w:rsidRPr="006413F7">
                            <w:rPr>
                              <w:color w:val="2B579A"/>
                              <w:szCs w:val="12"/>
                              <w:shd w:val="clear" w:color="auto" w:fill="E6E6E6"/>
                            </w:rPr>
                            <w:fldChar w:fldCharType="end"/>
                          </w:r>
                          <w:r w:rsidRPr="006413F7">
                            <w:rPr>
                              <w:szCs w:val="12"/>
                            </w:rPr>
                            <w:t>/</w:t>
                          </w:r>
                          <w:r w:rsidRPr="006413F7">
                            <w:rPr>
                              <w:szCs w:val="12"/>
                            </w:rPr>
                            <w:fldChar w:fldCharType="begin"/>
                          </w:r>
                          <w:r w:rsidRPr="006413F7">
                            <w:rPr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6413F7">
                            <w:rPr>
                              <w:szCs w:val="12"/>
                            </w:rPr>
                            <w:fldChar w:fldCharType="separate"/>
                          </w:r>
                          <w:r w:rsidRPr="006413F7">
                            <w:rPr>
                              <w:szCs w:val="12"/>
                            </w:rPr>
                            <w:t>3</w:t>
                          </w:r>
                          <w:r w:rsidRPr="006413F7">
                            <w:rPr>
                              <w:noProof/>
                              <w:szCs w:val="12"/>
                            </w:rPr>
                            <w:fldChar w:fldCharType="end"/>
                          </w:r>
                        </w:p>
                        <w:p w14:paraId="05D3992D" w14:textId="77777777" w:rsidR="00300390" w:rsidRPr="00FA1A9E" w:rsidRDefault="00300390" w:rsidP="009D693F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232B0" id="_x0000_t202" coordsize="21600,21600" o:spt="202" path="m,l,21600r21600,l21600,xe">
              <v:stroke joinstyle="miter"/>
              <v:path gradientshapeok="t" o:connecttype="rect"/>
            </v:shapetype>
            <v:shape id="Textfeld 194" o:spid="_x0000_s1027" type="#_x0000_t202" style="position:absolute;margin-left:193.85pt;margin-top:33pt;width:345.25pt;height:28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" filled="f" stroked="f" strokeweight=".5pt">
              <v:textbox inset="0,0,0,0">
                <w:txbxContent>
                  <w:p w14:paraId="5D7E8BE2" w14:textId="4A428D04" w:rsidR="009D693F" w:rsidRDefault="009D693F" w:rsidP="009D693F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7064A5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EMITTEILUNG</w:t>
                    </w:r>
                  </w:p>
                  <w:p w14:paraId="17D3288C" w14:textId="77777777" w:rsidR="00300390" w:rsidRPr="006413F7" w:rsidRDefault="00300390" w:rsidP="00300390">
                    <w:pPr>
                      <w:pStyle w:val="Info"/>
                      <w:jc w:val="right"/>
                      <w:rPr>
                        <w:szCs w:val="12"/>
                      </w:rPr>
                    </w:pP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PAGE  \* Arabic  \* MERGEFORMAT </w:instrTex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separate"/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t>1</w:t>
                    </w:r>
                    <w:r w:rsidRPr="006413F7">
                      <w:rPr>
                        <w:color w:val="2B579A"/>
                        <w:szCs w:val="12"/>
                        <w:shd w:val="clear" w:color="auto" w:fill="E6E6E6"/>
                      </w:rPr>
                      <w:fldChar w:fldCharType="end"/>
                    </w:r>
                    <w:r w:rsidRPr="006413F7">
                      <w:rPr>
                        <w:szCs w:val="12"/>
                      </w:rPr>
                      <w:t>/</w:t>
                    </w:r>
                    <w:r w:rsidRPr="006413F7">
                      <w:rPr>
                        <w:szCs w:val="12"/>
                      </w:rPr>
                      <w:fldChar w:fldCharType="begin"/>
                    </w:r>
                    <w:r w:rsidRPr="006413F7">
                      <w:rPr>
                        <w:szCs w:val="12"/>
                      </w:rPr>
                      <w:instrText xml:space="preserve"> NUMPAGES  \* Arabic  \* MERGEFORMAT </w:instrText>
                    </w:r>
                    <w:r w:rsidRPr="006413F7">
                      <w:rPr>
                        <w:szCs w:val="12"/>
                      </w:rPr>
                      <w:fldChar w:fldCharType="separate"/>
                    </w:r>
                    <w:r w:rsidRPr="006413F7">
                      <w:rPr>
                        <w:szCs w:val="12"/>
                      </w:rPr>
                      <w:t>3</w:t>
                    </w:r>
                    <w:r w:rsidRPr="006413F7">
                      <w:rPr>
                        <w:noProof/>
                        <w:szCs w:val="12"/>
                      </w:rPr>
                      <w:fldChar w:fldCharType="end"/>
                    </w:r>
                  </w:p>
                  <w:p w14:paraId="05D3992D" w14:textId="77777777" w:rsidR="00300390" w:rsidRPr="00FA1A9E" w:rsidRDefault="00300390" w:rsidP="009D693F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169D"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0" behindDoc="0" locked="1" layoutInCell="1" allowOverlap="1" wp14:anchorId="12C39E3E" wp14:editId="759A6D9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keUQ3Y3/Onc6o" int2:id="A0d5Z6BL">
      <int2:state int2:value="Rejected" int2:type="LegacyProofing"/>
    </int2:textHash>
    <int2:textHash int2:hashCode="Nk5D9esrMeKh9i" int2:id="WUhV0yI9">
      <int2:state int2:value="Rejected" int2:type="LegacyProofing"/>
    </int2:textHash>
    <int2:textHash int2:hashCode="55YYkIYiI8wJGQ" int2:id="n3UILSi4">
      <int2:state int2:value="Rejected" int2:type="LegacyProofing"/>
    </int2:textHash>
    <int2:bookmark int2:bookmarkName="_Int_AAAixVj4" int2:invalidationBookmarkName="" int2:hashCode="RoHRJMxsS3O6q/" int2:id="AE44jlYa"/>
    <int2:bookmark int2:bookmarkName="_Int_mQlrBHls" int2:invalidationBookmarkName="" int2:hashCode="RoHRJMxsS3O6q/" int2:id="JVyI0rVe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53E"/>
    <w:multiLevelType w:val="hybridMultilevel"/>
    <w:tmpl w:val="77520374"/>
    <w:lvl w:ilvl="0" w:tplc="DECA7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E6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C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84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89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80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AC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C6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68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F2D1"/>
    <w:multiLevelType w:val="hybridMultilevel"/>
    <w:tmpl w:val="0B0E9B14"/>
    <w:lvl w:ilvl="0" w:tplc="C48A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C2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AB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3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5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07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5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2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60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475311">
    <w:abstractNumId w:val="0"/>
  </w:num>
  <w:num w:numId="2" w16cid:durableId="173974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rKwtDQyMTK0sDRT0lEKTi0uzszPAykwrwUAfa5Z4SwAAAA="/>
  </w:docVars>
  <w:rsids>
    <w:rsidRoot w:val="00CA1EB9"/>
    <w:rsid w:val="000013EC"/>
    <w:rsid w:val="0000494B"/>
    <w:rsid w:val="00006AC8"/>
    <w:rsid w:val="00007614"/>
    <w:rsid w:val="000103FB"/>
    <w:rsid w:val="000108B1"/>
    <w:rsid w:val="00011CAF"/>
    <w:rsid w:val="00012943"/>
    <w:rsid w:val="000142AF"/>
    <w:rsid w:val="00021E13"/>
    <w:rsid w:val="000227E4"/>
    <w:rsid w:val="00024074"/>
    <w:rsid w:val="00035713"/>
    <w:rsid w:val="00036490"/>
    <w:rsid w:val="000435A0"/>
    <w:rsid w:val="00045F71"/>
    <w:rsid w:val="0004610A"/>
    <w:rsid w:val="00050FE2"/>
    <w:rsid w:val="00052474"/>
    <w:rsid w:val="0005515C"/>
    <w:rsid w:val="000567EE"/>
    <w:rsid w:val="00060DB5"/>
    <w:rsid w:val="000611E9"/>
    <w:rsid w:val="00062ED8"/>
    <w:rsid w:val="00064C98"/>
    <w:rsid w:val="00067664"/>
    <w:rsid w:val="00070AAA"/>
    <w:rsid w:val="00074ACF"/>
    <w:rsid w:val="0007612C"/>
    <w:rsid w:val="00083B83"/>
    <w:rsid w:val="000849EA"/>
    <w:rsid w:val="000850B6"/>
    <w:rsid w:val="00087D3A"/>
    <w:rsid w:val="00090D36"/>
    <w:rsid w:val="00091213"/>
    <w:rsid w:val="00094159"/>
    <w:rsid w:val="000B7196"/>
    <w:rsid w:val="000C3A97"/>
    <w:rsid w:val="000D4487"/>
    <w:rsid w:val="000D4AF3"/>
    <w:rsid w:val="000D4C69"/>
    <w:rsid w:val="000D5C94"/>
    <w:rsid w:val="000D642D"/>
    <w:rsid w:val="000D720A"/>
    <w:rsid w:val="000D7578"/>
    <w:rsid w:val="000E4DCE"/>
    <w:rsid w:val="000F032A"/>
    <w:rsid w:val="000F6C6D"/>
    <w:rsid w:val="000F722E"/>
    <w:rsid w:val="00103C40"/>
    <w:rsid w:val="00114FD4"/>
    <w:rsid w:val="00115EE2"/>
    <w:rsid w:val="00121B14"/>
    <w:rsid w:val="00123077"/>
    <w:rsid w:val="0012328B"/>
    <w:rsid w:val="00125812"/>
    <w:rsid w:val="00130753"/>
    <w:rsid w:val="00130ADE"/>
    <w:rsid w:val="001322D3"/>
    <w:rsid w:val="00144D7C"/>
    <w:rsid w:val="0014679E"/>
    <w:rsid w:val="00157D48"/>
    <w:rsid w:val="00157E10"/>
    <w:rsid w:val="001612EE"/>
    <w:rsid w:val="0016167C"/>
    <w:rsid w:val="00165AB4"/>
    <w:rsid w:val="00167CAE"/>
    <w:rsid w:val="001728C8"/>
    <w:rsid w:val="00173828"/>
    <w:rsid w:val="00174DA9"/>
    <w:rsid w:val="00177059"/>
    <w:rsid w:val="00183855"/>
    <w:rsid w:val="00190BA4"/>
    <w:rsid w:val="00192C49"/>
    <w:rsid w:val="001A1EE7"/>
    <w:rsid w:val="001A41B8"/>
    <w:rsid w:val="001A4E8C"/>
    <w:rsid w:val="001A7250"/>
    <w:rsid w:val="001C32F7"/>
    <w:rsid w:val="001C5692"/>
    <w:rsid w:val="001D4E25"/>
    <w:rsid w:val="001D54BA"/>
    <w:rsid w:val="001E6C23"/>
    <w:rsid w:val="001F2508"/>
    <w:rsid w:val="001F2601"/>
    <w:rsid w:val="001F43F6"/>
    <w:rsid w:val="001F76A5"/>
    <w:rsid w:val="00201E83"/>
    <w:rsid w:val="0020358C"/>
    <w:rsid w:val="002069C7"/>
    <w:rsid w:val="00210216"/>
    <w:rsid w:val="00215F9D"/>
    <w:rsid w:val="0021722C"/>
    <w:rsid w:val="0021788D"/>
    <w:rsid w:val="00220C95"/>
    <w:rsid w:val="0022269C"/>
    <w:rsid w:val="00222ACB"/>
    <w:rsid w:val="00223171"/>
    <w:rsid w:val="002243EF"/>
    <w:rsid w:val="00225138"/>
    <w:rsid w:val="00225D63"/>
    <w:rsid w:val="002261A1"/>
    <w:rsid w:val="00226CBD"/>
    <w:rsid w:val="002279EF"/>
    <w:rsid w:val="00231DC0"/>
    <w:rsid w:val="00232258"/>
    <w:rsid w:val="002336CA"/>
    <w:rsid w:val="0024228C"/>
    <w:rsid w:val="00242EC7"/>
    <w:rsid w:val="00243E82"/>
    <w:rsid w:val="00252AE3"/>
    <w:rsid w:val="0025370B"/>
    <w:rsid w:val="0025494C"/>
    <w:rsid w:val="00254C3A"/>
    <w:rsid w:val="00256969"/>
    <w:rsid w:val="00257D21"/>
    <w:rsid w:val="0026525D"/>
    <w:rsid w:val="00266A49"/>
    <w:rsid w:val="00266AA6"/>
    <w:rsid w:val="0027415E"/>
    <w:rsid w:val="00274955"/>
    <w:rsid w:val="00276CF2"/>
    <w:rsid w:val="00282981"/>
    <w:rsid w:val="0028328F"/>
    <w:rsid w:val="00284159"/>
    <w:rsid w:val="00285A4B"/>
    <w:rsid w:val="0029267C"/>
    <w:rsid w:val="002928BB"/>
    <w:rsid w:val="002A0F1F"/>
    <w:rsid w:val="002A636B"/>
    <w:rsid w:val="002A638E"/>
    <w:rsid w:val="002B2A18"/>
    <w:rsid w:val="002B2E2B"/>
    <w:rsid w:val="002B57DF"/>
    <w:rsid w:val="002B5A73"/>
    <w:rsid w:val="002B73BA"/>
    <w:rsid w:val="002B7855"/>
    <w:rsid w:val="002B94CF"/>
    <w:rsid w:val="002C3815"/>
    <w:rsid w:val="002C4418"/>
    <w:rsid w:val="002C7504"/>
    <w:rsid w:val="002D15E5"/>
    <w:rsid w:val="002D532C"/>
    <w:rsid w:val="002D5E6B"/>
    <w:rsid w:val="002D671B"/>
    <w:rsid w:val="002E124B"/>
    <w:rsid w:val="002E2666"/>
    <w:rsid w:val="002E3F41"/>
    <w:rsid w:val="002F1F38"/>
    <w:rsid w:val="002F7EF0"/>
    <w:rsid w:val="00300390"/>
    <w:rsid w:val="00306632"/>
    <w:rsid w:val="00310F9E"/>
    <w:rsid w:val="003134D0"/>
    <w:rsid w:val="003136DD"/>
    <w:rsid w:val="003139A0"/>
    <w:rsid w:val="003147DC"/>
    <w:rsid w:val="003157D0"/>
    <w:rsid w:val="00316AFE"/>
    <w:rsid w:val="003206FA"/>
    <w:rsid w:val="00320DA7"/>
    <w:rsid w:val="00321C7E"/>
    <w:rsid w:val="00324AEE"/>
    <w:rsid w:val="003269EE"/>
    <w:rsid w:val="00326FBD"/>
    <w:rsid w:val="00330F87"/>
    <w:rsid w:val="0033104C"/>
    <w:rsid w:val="0033666C"/>
    <w:rsid w:val="003369D1"/>
    <w:rsid w:val="0034530A"/>
    <w:rsid w:val="00347C0F"/>
    <w:rsid w:val="00351868"/>
    <w:rsid w:val="00351BA6"/>
    <w:rsid w:val="003561A2"/>
    <w:rsid w:val="003561AD"/>
    <w:rsid w:val="00360A35"/>
    <w:rsid w:val="00367C66"/>
    <w:rsid w:val="00371B64"/>
    <w:rsid w:val="00372EA6"/>
    <w:rsid w:val="00374471"/>
    <w:rsid w:val="00375ACD"/>
    <w:rsid w:val="003760C6"/>
    <w:rsid w:val="00381B95"/>
    <w:rsid w:val="00382E7B"/>
    <w:rsid w:val="003A088A"/>
    <w:rsid w:val="003A605E"/>
    <w:rsid w:val="003A6E21"/>
    <w:rsid w:val="003A79F7"/>
    <w:rsid w:val="003B1092"/>
    <w:rsid w:val="003B6B4B"/>
    <w:rsid w:val="003C0213"/>
    <w:rsid w:val="003C49F6"/>
    <w:rsid w:val="003C7C86"/>
    <w:rsid w:val="003D0966"/>
    <w:rsid w:val="003D40E9"/>
    <w:rsid w:val="003D5C3B"/>
    <w:rsid w:val="003D75A5"/>
    <w:rsid w:val="003E03C2"/>
    <w:rsid w:val="003E51FB"/>
    <w:rsid w:val="003E6874"/>
    <w:rsid w:val="003F0E1F"/>
    <w:rsid w:val="003F5393"/>
    <w:rsid w:val="00402ACE"/>
    <w:rsid w:val="00402C88"/>
    <w:rsid w:val="00407330"/>
    <w:rsid w:val="00410159"/>
    <w:rsid w:val="0041365F"/>
    <w:rsid w:val="00414024"/>
    <w:rsid w:val="00415D08"/>
    <w:rsid w:val="00426B44"/>
    <w:rsid w:val="004275E4"/>
    <w:rsid w:val="0043243A"/>
    <w:rsid w:val="00432D96"/>
    <w:rsid w:val="00437357"/>
    <w:rsid w:val="00443091"/>
    <w:rsid w:val="00446050"/>
    <w:rsid w:val="00451549"/>
    <w:rsid w:val="00452499"/>
    <w:rsid w:val="00454BCB"/>
    <w:rsid w:val="0045661C"/>
    <w:rsid w:val="004602E3"/>
    <w:rsid w:val="0046035C"/>
    <w:rsid w:val="00464650"/>
    <w:rsid w:val="00470472"/>
    <w:rsid w:val="004704BD"/>
    <w:rsid w:val="004715FE"/>
    <w:rsid w:val="004718CC"/>
    <w:rsid w:val="004755D2"/>
    <w:rsid w:val="00475940"/>
    <w:rsid w:val="00482506"/>
    <w:rsid w:val="00484553"/>
    <w:rsid w:val="00490E96"/>
    <w:rsid w:val="004947E8"/>
    <w:rsid w:val="0049527B"/>
    <w:rsid w:val="00495870"/>
    <w:rsid w:val="00495BD1"/>
    <w:rsid w:val="004A0541"/>
    <w:rsid w:val="004A0578"/>
    <w:rsid w:val="004A30B1"/>
    <w:rsid w:val="004A5F16"/>
    <w:rsid w:val="004A7048"/>
    <w:rsid w:val="004A7D66"/>
    <w:rsid w:val="004C001B"/>
    <w:rsid w:val="004C4970"/>
    <w:rsid w:val="004D12EE"/>
    <w:rsid w:val="004D5A5C"/>
    <w:rsid w:val="004E0680"/>
    <w:rsid w:val="004E3B1B"/>
    <w:rsid w:val="004E3DFF"/>
    <w:rsid w:val="004E4C5E"/>
    <w:rsid w:val="00506DB5"/>
    <w:rsid w:val="00510336"/>
    <w:rsid w:val="00512223"/>
    <w:rsid w:val="00512A06"/>
    <w:rsid w:val="00515C86"/>
    <w:rsid w:val="0051619B"/>
    <w:rsid w:val="0051720C"/>
    <w:rsid w:val="00524394"/>
    <w:rsid w:val="005248A1"/>
    <w:rsid w:val="00526853"/>
    <w:rsid w:val="00527BF8"/>
    <w:rsid w:val="005309FB"/>
    <w:rsid w:val="005327DB"/>
    <w:rsid w:val="005344F8"/>
    <w:rsid w:val="00542C2E"/>
    <w:rsid w:val="00544005"/>
    <w:rsid w:val="005454B5"/>
    <w:rsid w:val="00554318"/>
    <w:rsid w:val="0055598E"/>
    <w:rsid w:val="00555C68"/>
    <w:rsid w:val="00556E5A"/>
    <w:rsid w:val="00560400"/>
    <w:rsid w:val="00561869"/>
    <w:rsid w:val="00566746"/>
    <w:rsid w:val="005669AD"/>
    <w:rsid w:val="00575939"/>
    <w:rsid w:val="005768F6"/>
    <w:rsid w:val="00586C8A"/>
    <w:rsid w:val="00587AE1"/>
    <w:rsid w:val="005926F1"/>
    <w:rsid w:val="00592C02"/>
    <w:rsid w:val="00596CA8"/>
    <w:rsid w:val="005A133A"/>
    <w:rsid w:val="005A49C4"/>
    <w:rsid w:val="005A6738"/>
    <w:rsid w:val="005B10ED"/>
    <w:rsid w:val="005B11C4"/>
    <w:rsid w:val="005B1869"/>
    <w:rsid w:val="005B38B6"/>
    <w:rsid w:val="005B56B8"/>
    <w:rsid w:val="005B738B"/>
    <w:rsid w:val="005B7735"/>
    <w:rsid w:val="005C5B78"/>
    <w:rsid w:val="005D0C83"/>
    <w:rsid w:val="005D3D72"/>
    <w:rsid w:val="005D4296"/>
    <w:rsid w:val="005D571F"/>
    <w:rsid w:val="005D7525"/>
    <w:rsid w:val="005E145A"/>
    <w:rsid w:val="005E4EEC"/>
    <w:rsid w:val="005E5283"/>
    <w:rsid w:val="005E5517"/>
    <w:rsid w:val="005EC733"/>
    <w:rsid w:val="005F1EE6"/>
    <w:rsid w:val="005F4F89"/>
    <w:rsid w:val="005F78BD"/>
    <w:rsid w:val="00615012"/>
    <w:rsid w:val="00625205"/>
    <w:rsid w:val="006315ED"/>
    <w:rsid w:val="0063375C"/>
    <w:rsid w:val="00634E62"/>
    <w:rsid w:val="006413F7"/>
    <w:rsid w:val="006435CE"/>
    <w:rsid w:val="00643773"/>
    <w:rsid w:val="0064758E"/>
    <w:rsid w:val="00647649"/>
    <w:rsid w:val="006521E4"/>
    <w:rsid w:val="00653780"/>
    <w:rsid w:val="006559EC"/>
    <w:rsid w:val="006672D1"/>
    <w:rsid w:val="00667EAE"/>
    <w:rsid w:val="006715B4"/>
    <w:rsid w:val="006715F3"/>
    <w:rsid w:val="00676491"/>
    <w:rsid w:val="0068016A"/>
    <w:rsid w:val="006832E8"/>
    <w:rsid w:val="00684D0D"/>
    <w:rsid w:val="00691A5D"/>
    <w:rsid w:val="006938C8"/>
    <w:rsid w:val="00696328"/>
    <w:rsid w:val="00697110"/>
    <w:rsid w:val="006A0BF5"/>
    <w:rsid w:val="006A13DC"/>
    <w:rsid w:val="006A34C8"/>
    <w:rsid w:val="006A3D94"/>
    <w:rsid w:val="006A79DF"/>
    <w:rsid w:val="006B467A"/>
    <w:rsid w:val="006C198E"/>
    <w:rsid w:val="006C1F44"/>
    <w:rsid w:val="006D123E"/>
    <w:rsid w:val="006D1F05"/>
    <w:rsid w:val="006D2050"/>
    <w:rsid w:val="006D27E4"/>
    <w:rsid w:val="006D479D"/>
    <w:rsid w:val="006D7A83"/>
    <w:rsid w:val="006E2928"/>
    <w:rsid w:val="006F0B11"/>
    <w:rsid w:val="006F129B"/>
    <w:rsid w:val="006F159B"/>
    <w:rsid w:val="006F69C4"/>
    <w:rsid w:val="007001CD"/>
    <w:rsid w:val="0070143F"/>
    <w:rsid w:val="00701E80"/>
    <w:rsid w:val="007029D6"/>
    <w:rsid w:val="00702B6A"/>
    <w:rsid w:val="00703079"/>
    <w:rsid w:val="0070511D"/>
    <w:rsid w:val="00706403"/>
    <w:rsid w:val="007064A5"/>
    <w:rsid w:val="00707AFA"/>
    <w:rsid w:val="007100FD"/>
    <w:rsid w:val="00711ACE"/>
    <w:rsid w:val="0072022B"/>
    <w:rsid w:val="00721D83"/>
    <w:rsid w:val="00722457"/>
    <w:rsid w:val="0072716D"/>
    <w:rsid w:val="007301D4"/>
    <w:rsid w:val="00732AA5"/>
    <w:rsid w:val="00734F79"/>
    <w:rsid w:val="00744F25"/>
    <w:rsid w:val="007476F4"/>
    <w:rsid w:val="00751F7B"/>
    <w:rsid w:val="00754644"/>
    <w:rsid w:val="00754BD5"/>
    <w:rsid w:val="007551C7"/>
    <w:rsid w:val="00760A11"/>
    <w:rsid w:val="0076109D"/>
    <w:rsid w:val="0076137F"/>
    <w:rsid w:val="00764D88"/>
    <w:rsid w:val="00766DC6"/>
    <w:rsid w:val="00767116"/>
    <w:rsid w:val="0077027A"/>
    <w:rsid w:val="00772D82"/>
    <w:rsid w:val="00776546"/>
    <w:rsid w:val="00781266"/>
    <w:rsid w:val="007818D8"/>
    <w:rsid w:val="00790A47"/>
    <w:rsid w:val="007923C8"/>
    <w:rsid w:val="00793CD8"/>
    <w:rsid w:val="007A473B"/>
    <w:rsid w:val="007B026A"/>
    <w:rsid w:val="007B3448"/>
    <w:rsid w:val="007B3DD0"/>
    <w:rsid w:val="007B4354"/>
    <w:rsid w:val="007B4848"/>
    <w:rsid w:val="007B5933"/>
    <w:rsid w:val="007B787B"/>
    <w:rsid w:val="007C6E81"/>
    <w:rsid w:val="007D0EB6"/>
    <w:rsid w:val="007D20A9"/>
    <w:rsid w:val="007D46CF"/>
    <w:rsid w:val="007D617E"/>
    <w:rsid w:val="007E0DC3"/>
    <w:rsid w:val="007E4998"/>
    <w:rsid w:val="007E4BA6"/>
    <w:rsid w:val="007E677C"/>
    <w:rsid w:val="007F1013"/>
    <w:rsid w:val="007F42E4"/>
    <w:rsid w:val="007F4FC4"/>
    <w:rsid w:val="007F527F"/>
    <w:rsid w:val="007F7C92"/>
    <w:rsid w:val="00805F7A"/>
    <w:rsid w:val="008076D7"/>
    <w:rsid w:val="008125F0"/>
    <w:rsid w:val="0081324B"/>
    <w:rsid w:val="00813E84"/>
    <w:rsid w:val="008155D8"/>
    <w:rsid w:val="008170AF"/>
    <w:rsid w:val="00817186"/>
    <w:rsid w:val="0082087D"/>
    <w:rsid w:val="008261F8"/>
    <w:rsid w:val="00826E7F"/>
    <w:rsid w:val="0082741B"/>
    <w:rsid w:val="00830E36"/>
    <w:rsid w:val="0083156E"/>
    <w:rsid w:val="00833273"/>
    <w:rsid w:val="00835E5D"/>
    <w:rsid w:val="00836F3C"/>
    <w:rsid w:val="00837917"/>
    <w:rsid w:val="00846245"/>
    <w:rsid w:val="00846433"/>
    <w:rsid w:val="008464E6"/>
    <w:rsid w:val="008500F8"/>
    <w:rsid w:val="0085055E"/>
    <w:rsid w:val="0085230F"/>
    <w:rsid w:val="00852587"/>
    <w:rsid w:val="00861FEA"/>
    <w:rsid w:val="00862003"/>
    <w:rsid w:val="00873CD6"/>
    <w:rsid w:val="00876E72"/>
    <w:rsid w:val="0089169D"/>
    <w:rsid w:val="00892A42"/>
    <w:rsid w:val="00893575"/>
    <w:rsid w:val="00895FE2"/>
    <w:rsid w:val="008A2024"/>
    <w:rsid w:val="008A47C4"/>
    <w:rsid w:val="008A7C8C"/>
    <w:rsid w:val="008B0154"/>
    <w:rsid w:val="008B1913"/>
    <w:rsid w:val="008B33D8"/>
    <w:rsid w:val="008B4E23"/>
    <w:rsid w:val="008C28B8"/>
    <w:rsid w:val="008C4D53"/>
    <w:rsid w:val="008C66A5"/>
    <w:rsid w:val="008C74DD"/>
    <w:rsid w:val="008D2083"/>
    <w:rsid w:val="008D359D"/>
    <w:rsid w:val="008D4EB1"/>
    <w:rsid w:val="008D60D5"/>
    <w:rsid w:val="008E6718"/>
    <w:rsid w:val="008E7177"/>
    <w:rsid w:val="008F04D8"/>
    <w:rsid w:val="008F1891"/>
    <w:rsid w:val="008F412B"/>
    <w:rsid w:val="00902965"/>
    <w:rsid w:val="00904AA8"/>
    <w:rsid w:val="00904BE6"/>
    <w:rsid w:val="00905CFC"/>
    <w:rsid w:val="0090622A"/>
    <w:rsid w:val="00907B4D"/>
    <w:rsid w:val="00913DFD"/>
    <w:rsid w:val="00914663"/>
    <w:rsid w:val="00916210"/>
    <w:rsid w:val="00920CD9"/>
    <w:rsid w:val="00921FA7"/>
    <w:rsid w:val="00922123"/>
    <w:rsid w:val="009234D2"/>
    <w:rsid w:val="0092401B"/>
    <w:rsid w:val="00924034"/>
    <w:rsid w:val="00927B6B"/>
    <w:rsid w:val="009302B0"/>
    <w:rsid w:val="00930C2A"/>
    <w:rsid w:val="00930E09"/>
    <w:rsid w:val="00934263"/>
    <w:rsid w:val="00936080"/>
    <w:rsid w:val="00937014"/>
    <w:rsid w:val="00937BF7"/>
    <w:rsid w:val="009406AD"/>
    <w:rsid w:val="00943AE9"/>
    <w:rsid w:val="00944C39"/>
    <w:rsid w:val="0094604D"/>
    <w:rsid w:val="00946072"/>
    <w:rsid w:val="00955879"/>
    <w:rsid w:val="0096298D"/>
    <w:rsid w:val="00963EDB"/>
    <w:rsid w:val="009759A2"/>
    <w:rsid w:val="00977493"/>
    <w:rsid w:val="00983B3A"/>
    <w:rsid w:val="00987E5F"/>
    <w:rsid w:val="0099263C"/>
    <w:rsid w:val="00996B43"/>
    <w:rsid w:val="009A32C3"/>
    <w:rsid w:val="009B0AE0"/>
    <w:rsid w:val="009B10E8"/>
    <w:rsid w:val="009B681D"/>
    <w:rsid w:val="009B6B19"/>
    <w:rsid w:val="009C2C4C"/>
    <w:rsid w:val="009D3B53"/>
    <w:rsid w:val="009D3FC6"/>
    <w:rsid w:val="009D4BE7"/>
    <w:rsid w:val="009D693F"/>
    <w:rsid w:val="009E36ED"/>
    <w:rsid w:val="009E595B"/>
    <w:rsid w:val="009E5E75"/>
    <w:rsid w:val="009E66BC"/>
    <w:rsid w:val="009F18C3"/>
    <w:rsid w:val="009F4112"/>
    <w:rsid w:val="00A01C2D"/>
    <w:rsid w:val="00A11370"/>
    <w:rsid w:val="00A203B9"/>
    <w:rsid w:val="00A2146B"/>
    <w:rsid w:val="00A2385F"/>
    <w:rsid w:val="00A2580B"/>
    <w:rsid w:val="00A271C7"/>
    <w:rsid w:val="00A30186"/>
    <w:rsid w:val="00A31FA8"/>
    <w:rsid w:val="00A335FF"/>
    <w:rsid w:val="00A41C08"/>
    <w:rsid w:val="00A42FAC"/>
    <w:rsid w:val="00A45C56"/>
    <w:rsid w:val="00A51F50"/>
    <w:rsid w:val="00A52BFF"/>
    <w:rsid w:val="00A57CA1"/>
    <w:rsid w:val="00A62971"/>
    <w:rsid w:val="00A63B4A"/>
    <w:rsid w:val="00A669AF"/>
    <w:rsid w:val="00A7132E"/>
    <w:rsid w:val="00A735DF"/>
    <w:rsid w:val="00A7757C"/>
    <w:rsid w:val="00A7B4EF"/>
    <w:rsid w:val="00A9256C"/>
    <w:rsid w:val="00A9532B"/>
    <w:rsid w:val="00A95E0A"/>
    <w:rsid w:val="00AA2C4C"/>
    <w:rsid w:val="00AA6039"/>
    <w:rsid w:val="00AA6C1C"/>
    <w:rsid w:val="00AB10E2"/>
    <w:rsid w:val="00AB3983"/>
    <w:rsid w:val="00AB48ED"/>
    <w:rsid w:val="00AB5767"/>
    <w:rsid w:val="00AC07B5"/>
    <w:rsid w:val="00AC0BAD"/>
    <w:rsid w:val="00AC0BAF"/>
    <w:rsid w:val="00AC2F66"/>
    <w:rsid w:val="00AC4C0C"/>
    <w:rsid w:val="00AC533F"/>
    <w:rsid w:val="00AC5616"/>
    <w:rsid w:val="00AC570E"/>
    <w:rsid w:val="00AC5792"/>
    <w:rsid w:val="00AC5C1F"/>
    <w:rsid w:val="00AC7907"/>
    <w:rsid w:val="00AD49C1"/>
    <w:rsid w:val="00AD6B25"/>
    <w:rsid w:val="00AE08A7"/>
    <w:rsid w:val="00AE0EF3"/>
    <w:rsid w:val="00AE2057"/>
    <w:rsid w:val="00AE41E6"/>
    <w:rsid w:val="00AE60D9"/>
    <w:rsid w:val="00AE6372"/>
    <w:rsid w:val="00AF01B8"/>
    <w:rsid w:val="00AF1A02"/>
    <w:rsid w:val="00AF36BF"/>
    <w:rsid w:val="00AF388D"/>
    <w:rsid w:val="00AF6320"/>
    <w:rsid w:val="00B01E98"/>
    <w:rsid w:val="00B038CA"/>
    <w:rsid w:val="00B10A9A"/>
    <w:rsid w:val="00B11660"/>
    <w:rsid w:val="00B16E5E"/>
    <w:rsid w:val="00B20E88"/>
    <w:rsid w:val="00B26B69"/>
    <w:rsid w:val="00B307E4"/>
    <w:rsid w:val="00B36AD8"/>
    <w:rsid w:val="00B42BB8"/>
    <w:rsid w:val="00B50E7B"/>
    <w:rsid w:val="00B5234A"/>
    <w:rsid w:val="00B62122"/>
    <w:rsid w:val="00B64A04"/>
    <w:rsid w:val="00B65096"/>
    <w:rsid w:val="00B669FE"/>
    <w:rsid w:val="00B738A2"/>
    <w:rsid w:val="00B75C51"/>
    <w:rsid w:val="00B80D96"/>
    <w:rsid w:val="00B80DFC"/>
    <w:rsid w:val="00B84CA4"/>
    <w:rsid w:val="00B84CFA"/>
    <w:rsid w:val="00B8773C"/>
    <w:rsid w:val="00B92530"/>
    <w:rsid w:val="00BA119C"/>
    <w:rsid w:val="00BA5BD1"/>
    <w:rsid w:val="00BA61E6"/>
    <w:rsid w:val="00BB1378"/>
    <w:rsid w:val="00BB4B46"/>
    <w:rsid w:val="00BB6864"/>
    <w:rsid w:val="00BC3142"/>
    <w:rsid w:val="00BC4FDA"/>
    <w:rsid w:val="00BC7626"/>
    <w:rsid w:val="00BC7F70"/>
    <w:rsid w:val="00BD02D5"/>
    <w:rsid w:val="00BD0707"/>
    <w:rsid w:val="00BD404F"/>
    <w:rsid w:val="00BD456D"/>
    <w:rsid w:val="00BE60C9"/>
    <w:rsid w:val="00BF3E0E"/>
    <w:rsid w:val="00BF68CC"/>
    <w:rsid w:val="00BF692D"/>
    <w:rsid w:val="00C05DFA"/>
    <w:rsid w:val="00C10258"/>
    <w:rsid w:val="00C11891"/>
    <w:rsid w:val="00C13953"/>
    <w:rsid w:val="00C176BF"/>
    <w:rsid w:val="00C220BF"/>
    <w:rsid w:val="00C243A7"/>
    <w:rsid w:val="00C248A9"/>
    <w:rsid w:val="00C24DF1"/>
    <w:rsid w:val="00C30A63"/>
    <w:rsid w:val="00C32894"/>
    <w:rsid w:val="00C32F6A"/>
    <w:rsid w:val="00C40C8B"/>
    <w:rsid w:val="00C41D70"/>
    <w:rsid w:val="00C4535C"/>
    <w:rsid w:val="00C47F50"/>
    <w:rsid w:val="00C614E3"/>
    <w:rsid w:val="00C65FF2"/>
    <w:rsid w:val="00C67B03"/>
    <w:rsid w:val="00C71C38"/>
    <w:rsid w:val="00C75F75"/>
    <w:rsid w:val="00C82E51"/>
    <w:rsid w:val="00C85B7B"/>
    <w:rsid w:val="00C87EBA"/>
    <w:rsid w:val="00C87F8B"/>
    <w:rsid w:val="00C91ACD"/>
    <w:rsid w:val="00C96E0F"/>
    <w:rsid w:val="00C97AC8"/>
    <w:rsid w:val="00CA1EB9"/>
    <w:rsid w:val="00CA2D7B"/>
    <w:rsid w:val="00CA352E"/>
    <w:rsid w:val="00CA4F07"/>
    <w:rsid w:val="00CB05BE"/>
    <w:rsid w:val="00CC06C6"/>
    <w:rsid w:val="00CC2A20"/>
    <w:rsid w:val="00CC3E07"/>
    <w:rsid w:val="00CC5455"/>
    <w:rsid w:val="00CC5C83"/>
    <w:rsid w:val="00CD36AC"/>
    <w:rsid w:val="00CD5497"/>
    <w:rsid w:val="00CD7E13"/>
    <w:rsid w:val="00CE2680"/>
    <w:rsid w:val="00CE3B7D"/>
    <w:rsid w:val="00CE598F"/>
    <w:rsid w:val="00CE71AA"/>
    <w:rsid w:val="00CF18B3"/>
    <w:rsid w:val="00CF3B2D"/>
    <w:rsid w:val="00D0063C"/>
    <w:rsid w:val="00D046E5"/>
    <w:rsid w:val="00D07877"/>
    <w:rsid w:val="00D1029E"/>
    <w:rsid w:val="00D20615"/>
    <w:rsid w:val="00D21C95"/>
    <w:rsid w:val="00D30853"/>
    <w:rsid w:val="00D3449F"/>
    <w:rsid w:val="00D36514"/>
    <w:rsid w:val="00D416EE"/>
    <w:rsid w:val="00D41CE9"/>
    <w:rsid w:val="00D420D3"/>
    <w:rsid w:val="00D43E63"/>
    <w:rsid w:val="00D47C85"/>
    <w:rsid w:val="00D51D5D"/>
    <w:rsid w:val="00D530F8"/>
    <w:rsid w:val="00D56389"/>
    <w:rsid w:val="00D56484"/>
    <w:rsid w:val="00D6122F"/>
    <w:rsid w:val="00D62E84"/>
    <w:rsid w:val="00D65A88"/>
    <w:rsid w:val="00D665D7"/>
    <w:rsid w:val="00D72C12"/>
    <w:rsid w:val="00D74259"/>
    <w:rsid w:val="00D77BB5"/>
    <w:rsid w:val="00D83C44"/>
    <w:rsid w:val="00D83DAD"/>
    <w:rsid w:val="00D8627C"/>
    <w:rsid w:val="00D87283"/>
    <w:rsid w:val="00D90F09"/>
    <w:rsid w:val="00D91699"/>
    <w:rsid w:val="00D950A1"/>
    <w:rsid w:val="00D96C10"/>
    <w:rsid w:val="00DA36AF"/>
    <w:rsid w:val="00DA4A82"/>
    <w:rsid w:val="00DA7B56"/>
    <w:rsid w:val="00DB74CD"/>
    <w:rsid w:val="00DB7C3B"/>
    <w:rsid w:val="00DC2C8C"/>
    <w:rsid w:val="00DC5ED0"/>
    <w:rsid w:val="00DC7900"/>
    <w:rsid w:val="00DC7B6A"/>
    <w:rsid w:val="00DD1D0C"/>
    <w:rsid w:val="00DE0887"/>
    <w:rsid w:val="00DE1286"/>
    <w:rsid w:val="00DE3E26"/>
    <w:rsid w:val="00DE5542"/>
    <w:rsid w:val="00DE560E"/>
    <w:rsid w:val="00DE59B4"/>
    <w:rsid w:val="00DF2DC9"/>
    <w:rsid w:val="00E013DE"/>
    <w:rsid w:val="00E02E22"/>
    <w:rsid w:val="00E054C9"/>
    <w:rsid w:val="00E0550A"/>
    <w:rsid w:val="00E05F88"/>
    <w:rsid w:val="00E063FD"/>
    <w:rsid w:val="00E06A4A"/>
    <w:rsid w:val="00E06DA6"/>
    <w:rsid w:val="00E07A06"/>
    <w:rsid w:val="00E07F7C"/>
    <w:rsid w:val="00E1033E"/>
    <w:rsid w:val="00E11937"/>
    <w:rsid w:val="00E233E0"/>
    <w:rsid w:val="00E317A6"/>
    <w:rsid w:val="00E35BCC"/>
    <w:rsid w:val="00E42C92"/>
    <w:rsid w:val="00E4336D"/>
    <w:rsid w:val="00E43710"/>
    <w:rsid w:val="00E43853"/>
    <w:rsid w:val="00E45400"/>
    <w:rsid w:val="00E553A2"/>
    <w:rsid w:val="00E56F8C"/>
    <w:rsid w:val="00E615B9"/>
    <w:rsid w:val="00E622E0"/>
    <w:rsid w:val="00E6251C"/>
    <w:rsid w:val="00E64BB5"/>
    <w:rsid w:val="00E66C4B"/>
    <w:rsid w:val="00E70A2A"/>
    <w:rsid w:val="00E72E77"/>
    <w:rsid w:val="00E7437A"/>
    <w:rsid w:val="00E747E2"/>
    <w:rsid w:val="00E85CE7"/>
    <w:rsid w:val="00E86C1F"/>
    <w:rsid w:val="00E92FD3"/>
    <w:rsid w:val="00E95E94"/>
    <w:rsid w:val="00E97198"/>
    <w:rsid w:val="00EA073C"/>
    <w:rsid w:val="00EA1198"/>
    <w:rsid w:val="00EA1B66"/>
    <w:rsid w:val="00EA41E3"/>
    <w:rsid w:val="00EA4C0F"/>
    <w:rsid w:val="00EA54C4"/>
    <w:rsid w:val="00EA72C3"/>
    <w:rsid w:val="00EB1D6E"/>
    <w:rsid w:val="00EB32C4"/>
    <w:rsid w:val="00EB3BCA"/>
    <w:rsid w:val="00EC0018"/>
    <w:rsid w:val="00EC1C98"/>
    <w:rsid w:val="00EC576E"/>
    <w:rsid w:val="00EC7876"/>
    <w:rsid w:val="00ED07C0"/>
    <w:rsid w:val="00ED08AA"/>
    <w:rsid w:val="00ED6E84"/>
    <w:rsid w:val="00EE223F"/>
    <w:rsid w:val="00EE468F"/>
    <w:rsid w:val="00EF0D3E"/>
    <w:rsid w:val="00EF2C6B"/>
    <w:rsid w:val="00EF5871"/>
    <w:rsid w:val="00F02C57"/>
    <w:rsid w:val="00F02ED3"/>
    <w:rsid w:val="00F064D7"/>
    <w:rsid w:val="00F06D8E"/>
    <w:rsid w:val="00F16343"/>
    <w:rsid w:val="00F205FD"/>
    <w:rsid w:val="00F21ABA"/>
    <w:rsid w:val="00F269F1"/>
    <w:rsid w:val="00F36AD8"/>
    <w:rsid w:val="00F36BBB"/>
    <w:rsid w:val="00F41A12"/>
    <w:rsid w:val="00F458C6"/>
    <w:rsid w:val="00F45AA6"/>
    <w:rsid w:val="00F53A4E"/>
    <w:rsid w:val="00F61E2C"/>
    <w:rsid w:val="00F621F7"/>
    <w:rsid w:val="00F64896"/>
    <w:rsid w:val="00F667D5"/>
    <w:rsid w:val="00F769DC"/>
    <w:rsid w:val="00F76B6F"/>
    <w:rsid w:val="00F85432"/>
    <w:rsid w:val="00F91268"/>
    <w:rsid w:val="00F9157B"/>
    <w:rsid w:val="00F917D0"/>
    <w:rsid w:val="00F9200B"/>
    <w:rsid w:val="00F93E07"/>
    <w:rsid w:val="00F94808"/>
    <w:rsid w:val="00F975A3"/>
    <w:rsid w:val="00FA1A9E"/>
    <w:rsid w:val="00FA6152"/>
    <w:rsid w:val="00FA6B5E"/>
    <w:rsid w:val="00FA6C8D"/>
    <w:rsid w:val="00FB10E0"/>
    <w:rsid w:val="00FB40F0"/>
    <w:rsid w:val="00FB6922"/>
    <w:rsid w:val="00FC21F1"/>
    <w:rsid w:val="00FC2756"/>
    <w:rsid w:val="00FC2B73"/>
    <w:rsid w:val="00FC3F45"/>
    <w:rsid w:val="00FC40EC"/>
    <w:rsid w:val="00FC5111"/>
    <w:rsid w:val="00FC7455"/>
    <w:rsid w:val="00FD032E"/>
    <w:rsid w:val="00FD20CA"/>
    <w:rsid w:val="00FD3B5D"/>
    <w:rsid w:val="00FD71BE"/>
    <w:rsid w:val="00FD798A"/>
    <w:rsid w:val="00FE61D2"/>
    <w:rsid w:val="00FE644B"/>
    <w:rsid w:val="00FE6BB9"/>
    <w:rsid w:val="00FE6FBF"/>
    <w:rsid w:val="00FE7447"/>
    <w:rsid w:val="00FF1E4B"/>
    <w:rsid w:val="00FF4E94"/>
    <w:rsid w:val="00FF5CDF"/>
    <w:rsid w:val="019C7E99"/>
    <w:rsid w:val="01E06BD4"/>
    <w:rsid w:val="01EA5198"/>
    <w:rsid w:val="0227C0A3"/>
    <w:rsid w:val="023543D5"/>
    <w:rsid w:val="0301A001"/>
    <w:rsid w:val="03107595"/>
    <w:rsid w:val="0313B5B1"/>
    <w:rsid w:val="033E2BB9"/>
    <w:rsid w:val="03790A13"/>
    <w:rsid w:val="03CA7AF5"/>
    <w:rsid w:val="03CDA924"/>
    <w:rsid w:val="043A6B35"/>
    <w:rsid w:val="045ADBF0"/>
    <w:rsid w:val="0475D33B"/>
    <w:rsid w:val="048EBBA6"/>
    <w:rsid w:val="0493C81C"/>
    <w:rsid w:val="04A16FF7"/>
    <w:rsid w:val="0532B2E8"/>
    <w:rsid w:val="053418C3"/>
    <w:rsid w:val="0549A4D7"/>
    <w:rsid w:val="058C7D78"/>
    <w:rsid w:val="05A22D45"/>
    <w:rsid w:val="05C0ABF4"/>
    <w:rsid w:val="05D05746"/>
    <w:rsid w:val="05EA7B58"/>
    <w:rsid w:val="05F48E8E"/>
    <w:rsid w:val="05FFE6EF"/>
    <w:rsid w:val="069CF3FC"/>
    <w:rsid w:val="06F294DB"/>
    <w:rsid w:val="07546281"/>
    <w:rsid w:val="0762F800"/>
    <w:rsid w:val="0778887F"/>
    <w:rsid w:val="07BA58B6"/>
    <w:rsid w:val="07FE0481"/>
    <w:rsid w:val="08BC77C5"/>
    <w:rsid w:val="08BDE06E"/>
    <w:rsid w:val="08F20DCA"/>
    <w:rsid w:val="08FCB5F1"/>
    <w:rsid w:val="093170F6"/>
    <w:rsid w:val="0932F6CE"/>
    <w:rsid w:val="095AAE80"/>
    <w:rsid w:val="095F1477"/>
    <w:rsid w:val="099A9206"/>
    <w:rsid w:val="0A2B573E"/>
    <w:rsid w:val="0AAF0755"/>
    <w:rsid w:val="0AF1F978"/>
    <w:rsid w:val="0BC8877E"/>
    <w:rsid w:val="0BCC4A8E"/>
    <w:rsid w:val="0C5DB598"/>
    <w:rsid w:val="0C87E8FF"/>
    <w:rsid w:val="0CE3693C"/>
    <w:rsid w:val="0CFBB09F"/>
    <w:rsid w:val="0D33EB8F"/>
    <w:rsid w:val="0D653CF2"/>
    <w:rsid w:val="0E30A541"/>
    <w:rsid w:val="0E53AFE5"/>
    <w:rsid w:val="0E795837"/>
    <w:rsid w:val="0EEFCD05"/>
    <w:rsid w:val="1026EB38"/>
    <w:rsid w:val="10448A6B"/>
    <w:rsid w:val="104B7CA4"/>
    <w:rsid w:val="10ABB639"/>
    <w:rsid w:val="10F7C8C6"/>
    <w:rsid w:val="10FA7737"/>
    <w:rsid w:val="10FD1FAF"/>
    <w:rsid w:val="113A6768"/>
    <w:rsid w:val="114C6E9E"/>
    <w:rsid w:val="11562191"/>
    <w:rsid w:val="118BEBEA"/>
    <w:rsid w:val="11903635"/>
    <w:rsid w:val="11BA8FE9"/>
    <w:rsid w:val="11EE28CA"/>
    <w:rsid w:val="127890F1"/>
    <w:rsid w:val="12AA7344"/>
    <w:rsid w:val="12DB25D9"/>
    <w:rsid w:val="1360C72C"/>
    <w:rsid w:val="136E4330"/>
    <w:rsid w:val="137CC472"/>
    <w:rsid w:val="13E8F1B8"/>
    <w:rsid w:val="141ACC89"/>
    <w:rsid w:val="14777156"/>
    <w:rsid w:val="149B2EB4"/>
    <w:rsid w:val="149FDC41"/>
    <w:rsid w:val="14AB0118"/>
    <w:rsid w:val="14BA1BEA"/>
    <w:rsid w:val="14BFDC37"/>
    <w:rsid w:val="15462AD9"/>
    <w:rsid w:val="15A50E31"/>
    <w:rsid w:val="15C87176"/>
    <w:rsid w:val="16081D6D"/>
    <w:rsid w:val="1619F126"/>
    <w:rsid w:val="163C99A5"/>
    <w:rsid w:val="164B0FAA"/>
    <w:rsid w:val="16D4BF6D"/>
    <w:rsid w:val="16F41650"/>
    <w:rsid w:val="16FA25F7"/>
    <w:rsid w:val="1709DA46"/>
    <w:rsid w:val="17149ED3"/>
    <w:rsid w:val="172BCDF7"/>
    <w:rsid w:val="17880F5E"/>
    <w:rsid w:val="17953897"/>
    <w:rsid w:val="17DB3A97"/>
    <w:rsid w:val="17EC0ADC"/>
    <w:rsid w:val="17FC7B98"/>
    <w:rsid w:val="18984BE8"/>
    <w:rsid w:val="1903C6F6"/>
    <w:rsid w:val="198D502D"/>
    <w:rsid w:val="19BFB565"/>
    <w:rsid w:val="1A20AC42"/>
    <w:rsid w:val="1A21D77B"/>
    <w:rsid w:val="1A2430A0"/>
    <w:rsid w:val="1A3C8FE6"/>
    <w:rsid w:val="1A61CC38"/>
    <w:rsid w:val="1AF6E26B"/>
    <w:rsid w:val="1AFC481B"/>
    <w:rsid w:val="1B20274A"/>
    <w:rsid w:val="1B26729B"/>
    <w:rsid w:val="1B7BAA60"/>
    <w:rsid w:val="1B7F5FEC"/>
    <w:rsid w:val="1BA47F7F"/>
    <w:rsid w:val="1BB6A869"/>
    <w:rsid w:val="1BCACBEC"/>
    <w:rsid w:val="1BD937B6"/>
    <w:rsid w:val="1C0B510E"/>
    <w:rsid w:val="1C1ACEF4"/>
    <w:rsid w:val="1C6A5E73"/>
    <w:rsid w:val="1C9263C7"/>
    <w:rsid w:val="1D18F7A6"/>
    <w:rsid w:val="1D777B24"/>
    <w:rsid w:val="1D97B096"/>
    <w:rsid w:val="1DB74CAF"/>
    <w:rsid w:val="1DDFE498"/>
    <w:rsid w:val="1E0779D8"/>
    <w:rsid w:val="1E68CB0A"/>
    <w:rsid w:val="1E997487"/>
    <w:rsid w:val="1EB38375"/>
    <w:rsid w:val="1EEE7935"/>
    <w:rsid w:val="1EFA1501"/>
    <w:rsid w:val="1F4648D3"/>
    <w:rsid w:val="1FC32E34"/>
    <w:rsid w:val="1FCA538E"/>
    <w:rsid w:val="203A506C"/>
    <w:rsid w:val="206A3E37"/>
    <w:rsid w:val="2077F0A2"/>
    <w:rsid w:val="20AA1C03"/>
    <w:rsid w:val="20D8DFD8"/>
    <w:rsid w:val="211DDBDC"/>
    <w:rsid w:val="2127669B"/>
    <w:rsid w:val="21415BF1"/>
    <w:rsid w:val="21D70DB6"/>
    <w:rsid w:val="223F1B6D"/>
    <w:rsid w:val="227BE552"/>
    <w:rsid w:val="22E7FE06"/>
    <w:rsid w:val="23A156C1"/>
    <w:rsid w:val="23AA9F45"/>
    <w:rsid w:val="23BCFF0A"/>
    <w:rsid w:val="23C4DDEC"/>
    <w:rsid w:val="2429980E"/>
    <w:rsid w:val="257414B9"/>
    <w:rsid w:val="261C54F8"/>
    <w:rsid w:val="266D2D80"/>
    <w:rsid w:val="26F5F2E9"/>
    <w:rsid w:val="270EC339"/>
    <w:rsid w:val="273C8552"/>
    <w:rsid w:val="27DE0229"/>
    <w:rsid w:val="27F11C5B"/>
    <w:rsid w:val="281A2A03"/>
    <w:rsid w:val="28564D78"/>
    <w:rsid w:val="2867B7F6"/>
    <w:rsid w:val="2873DEDC"/>
    <w:rsid w:val="28762086"/>
    <w:rsid w:val="28B11250"/>
    <w:rsid w:val="28B7E655"/>
    <w:rsid w:val="2900C0A1"/>
    <w:rsid w:val="290B0DC9"/>
    <w:rsid w:val="29246EF8"/>
    <w:rsid w:val="29481732"/>
    <w:rsid w:val="294B009A"/>
    <w:rsid w:val="29A7780D"/>
    <w:rsid w:val="2A3D4880"/>
    <w:rsid w:val="2A49BAFD"/>
    <w:rsid w:val="2A5E95CF"/>
    <w:rsid w:val="2AA8CB82"/>
    <w:rsid w:val="2ADEB321"/>
    <w:rsid w:val="2AE9E067"/>
    <w:rsid w:val="2AF81981"/>
    <w:rsid w:val="2B412B0E"/>
    <w:rsid w:val="2B92E95D"/>
    <w:rsid w:val="2BC1DC28"/>
    <w:rsid w:val="2BF09997"/>
    <w:rsid w:val="2C8913D5"/>
    <w:rsid w:val="2CA98436"/>
    <w:rsid w:val="2CD3C1AA"/>
    <w:rsid w:val="2D7F8B4D"/>
    <w:rsid w:val="2D9A3BA9"/>
    <w:rsid w:val="2E319C56"/>
    <w:rsid w:val="2E5F1708"/>
    <w:rsid w:val="2E69DA2A"/>
    <w:rsid w:val="2E810A49"/>
    <w:rsid w:val="2EB1C374"/>
    <w:rsid w:val="2ED793C0"/>
    <w:rsid w:val="2EE29349"/>
    <w:rsid w:val="2EEF2090"/>
    <w:rsid w:val="2F0661A3"/>
    <w:rsid w:val="2F090BF3"/>
    <w:rsid w:val="2F2E90AC"/>
    <w:rsid w:val="2FCEA5F6"/>
    <w:rsid w:val="2FCF5223"/>
    <w:rsid w:val="2FE4BADF"/>
    <w:rsid w:val="304E4B81"/>
    <w:rsid w:val="30540446"/>
    <w:rsid w:val="308B2FC4"/>
    <w:rsid w:val="3094B5D3"/>
    <w:rsid w:val="30AEA804"/>
    <w:rsid w:val="30C490C0"/>
    <w:rsid w:val="30EA1E4B"/>
    <w:rsid w:val="3115ECDD"/>
    <w:rsid w:val="313AABFF"/>
    <w:rsid w:val="321E2B7E"/>
    <w:rsid w:val="325BF042"/>
    <w:rsid w:val="32E28308"/>
    <w:rsid w:val="3329732B"/>
    <w:rsid w:val="33694E48"/>
    <w:rsid w:val="339DF8CC"/>
    <w:rsid w:val="33B47A57"/>
    <w:rsid w:val="33CC10D8"/>
    <w:rsid w:val="33CDA2B4"/>
    <w:rsid w:val="33FFAE06"/>
    <w:rsid w:val="3431C38F"/>
    <w:rsid w:val="3477B2F8"/>
    <w:rsid w:val="347A6ED2"/>
    <w:rsid w:val="347CF83B"/>
    <w:rsid w:val="34AEABE0"/>
    <w:rsid w:val="34C75C39"/>
    <w:rsid w:val="34CA22C3"/>
    <w:rsid w:val="34F7B07A"/>
    <w:rsid w:val="35161903"/>
    <w:rsid w:val="3577E3B4"/>
    <w:rsid w:val="3593E8C1"/>
    <w:rsid w:val="35A50EDD"/>
    <w:rsid w:val="35AAC005"/>
    <w:rsid w:val="35B17CF2"/>
    <w:rsid w:val="36281184"/>
    <w:rsid w:val="362FF61B"/>
    <w:rsid w:val="365A2381"/>
    <w:rsid w:val="3670D85C"/>
    <w:rsid w:val="36E5350B"/>
    <w:rsid w:val="36F22A0A"/>
    <w:rsid w:val="370AB8AB"/>
    <w:rsid w:val="37152F86"/>
    <w:rsid w:val="3720D350"/>
    <w:rsid w:val="379D6187"/>
    <w:rsid w:val="37BD06DD"/>
    <w:rsid w:val="3851B54E"/>
    <w:rsid w:val="387DDBC0"/>
    <w:rsid w:val="389E738C"/>
    <w:rsid w:val="38C31247"/>
    <w:rsid w:val="38CF6FD4"/>
    <w:rsid w:val="3927C5EB"/>
    <w:rsid w:val="3978F776"/>
    <w:rsid w:val="397C6831"/>
    <w:rsid w:val="39DE35A3"/>
    <w:rsid w:val="39EA5A84"/>
    <w:rsid w:val="3A46CDE7"/>
    <w:rsid w:val="3A677039"/>
    <w:rsid w:val="3A8A9514"/>
    <w:rsid w:val="3AB1FFD7"/>
    <w:rsid w:val="3ABF3BA2"/>
    <w:rsid w:val="3AC91F91"/>
    <w:rsid w:val="3AD5EEBB"/>
    <w:rsid w:val="3AF31AF1"/>
    <w:rsid w:val="3B12263C"/>
    <w:rsid w:val="3BE7A8F3"/>
    <w:rsid w:val="3C110C18"/>
    <w:rsid w:val="3C346948"/>
    <w:rsid w:val="3C36846B"/>
    <w:rsid w:val="3C62EA75"/>
    <w:rsid w:val="3CB9ED99"/>
    <w:rsid w:val="3D72D434"/>
    <w:rsid w:val="3DCACC45"/>
    <w:rsid w:val="3E2F23F8"/>
    <w:rsid w:val="3E7D2858"/>
    <w:rsid w:val="3E94DE8B"/>
    <w:rsid w:val="3EC2538E"/>
    <w:rsid w:val="3F581DC6"/>
    <w:rsid w:val="3FAE92A7"/>
    <w:rsid w:val="3FB6D74C"/>
    <w:rsid w:val="4018F8B9"/>
    <w:rsid w:val="403336F5"/>
    <w:rsid w:val="409C625B"/>
    <w:rsid w:val="40BFC950"/>
    <w:rsid w:val="40FEAF1C"/>
    <w:rsid w:val="4111EC2B"/>
    <w:rsid w:val="41179DFC"/>
    <w:rsid w:val="41238727"/>
    <w:rsid w:val="412E2614"/>
    <w:rsid w:val="41385DE8"/>
    <w:rsid w:val="41BF8C3C"/>
    <w:rsid w:val="42005249"/>
    <w:rsid w:val="42229401"/>
    <w:rsid w:val="42398CE8"/>
    <w:rsid w:val="423CB413"/>
    <w:rsid w:val="424BE4DA"/>
    <w:rsid w:val="4258CF96"/>
    <w:rsid w:val="429E6735"/>
    <w:rsid w:val="42D6A0A9"/>
    <w:rsid w:val="431327CF"/>
    <w:rsid w:val="4321AA36"/>
    <w:rsid w:val="432AC5F4"/>
    <w:rsid w:val="44294C4E"/>
    <w:rsid w:val="442D5E44"/>
    <w:rsid w:val="4442F9E1"/>
    <w:rsid w:val="44CDD853"/>
    <w:rsid w:val="44D50E62"/>
    <w:rsid w:val="450322E7"/>
    <w:rsid w:val="452881CF"/>
    <w:rsid w:val="45452A09"/>
    <w:rsid w:val="456DE0E6"/>
    <w:rsid w:val="45ADE792"/>
    <w:rsid w:val="45B4F6FF"/>
    <w:rsid w:val="45DC0123"/>
    <w:rsid w:val="4625FA07"/>
    <w:rsid w:val="4717344F"/>
    <w:rsid w:val="472BF39E"/>
    <w:rsid w:val="4731F2BC"/>
    <w:rsid w:val="47859EB1"/>
    <w:rsid w:val="479F8010"/>
    <w:rsid w:val="48240A9E"/>
    <w:rsid w:val="483C5DA5"/>
    <w:rsid w:val="48B3C073"/>
    <w:rsid w:val="48D7B18B"/>
    <w:rsid w:val="491C9969"/>
    <w:rsid w:val="49338544"/>
    <w:rsid w:val="49B175C4"/>
    <w:rsid w:val="49D1FC5F"/>
    <w:rsid w:val="49DE3BBE"/>
    <w:rsid w:val="4A51E74C"/>
    <w:rsid w:val="4A651FA1"/>
    <w:rsid w:val="4A6ADACD"/>
    <w:rsid w:val="4A81A67E"/>
    <w:rsid w:val="4AEE82C7"/>
    <w:rsid w:val="4B52638F"/>
    <w:rsid w:val="4BDAFE50"/>
    <w:rsid w:val="4BF4259E"/>
    <w:rsid w:val="4C213B95"/>
    <w:rsid w:val="4C508574"/>
    <w:rsid w:val="4C67A5F8"/>
    <w:rsid w:val="4C9866D1"/>
    <w:rsid w:val="4CA49718"/>
    <w:rsid w:val="4CE51875"/>
    <w:rsid w:val="4CF796BC"/>
    <w:rsid w:val="4D20D3AF"/>
    <w:rsid w:val="4D41B6FC"/>
    <w:rsid w:val="4D6D2EDE"/>
    <w:rsid w:val="4E258109"/>
    <w:rsid w:val="4E3BB4C1"/>
    <w:rsid w:val="4E80D334"/>
    <w:rsid w:val="4EAC5D8B"/>
    <w:rsid w:val="4EDCAA42"/>
    <w:rsid w:val="4EDFC371"/>
    <w:rsid w:val="4F36CD23"/>
    <w:rsid w:val="4F3A39B1"/>
    <w:rsid w:val="4F4DC843"/>
    <w:rsid w:val="4F7B3B14"/>
    <w:rsid w:val="4FA785BD"/>
    <w:rsid w:val="4FB460A1"/>
    <w:rsid w:val="4FD72749"/>
    <w:rsid w:val="5016761C"/>
    <w:rsid w:val="50424E49"/>
    <w:rsid w:val="5049A8DD"/>
    <w:rsid w:val="50C796C1"/>
    <w:rsid w:val="50D61EAB"/>
    <w:rsid w:val="50FF9BE8"/>
    <w:rsid w:val="51330F07"/>
    <w:rsid w:val="51416AAE"/>
    <w:rsid w:val="51735583"/>
    <w:rsid w:val="51EFCD33"/>
    <w:rsid w:val="52088C49"/>
    <w:rsid w:val="5256C8BF"/>
    <w:rsid w:val="5271EF0C"/>
    <w:rsid w:val="529CD721"/>
    <w:rsid w:val="52B6612C"/>
    <w:rsid w:val="52C84691"/>
    <w:rsid w:val="52D3F5FA"/>
    <w:rsid w:val="52F80115"/>
    <w:rsid w:val="530F25E4"/>
    <w:rsid w:val="53F894B6"/>
    <w:rsid w:val="547C0FDC"/>
    <w:rsid w:val="54E41C84"/>
    <w:rsid w:val="5526EE24"/>
    <w:rsid w:val="55354AC6"/>
    <w:rsid w:val="55DB2DD0"/>
    <w:rsid w:val="56572CE2"/>
    <w:rsid w:val="568F7F78"/>
    <w:rsid w:val="5697E652"/>
    <w:rsid w:val="56B80B2D"/>
    <w:rsid w:val="571963B2"/>
    <w:rsid w:val="5735BD09"/>
    <w:rsid w:val="5741F84A"/>
    <w:rsid w:val="578D2FCD"/>
    <w:rsid w:val="57E2A257"/>
    <w:rsid w:val="58063B9D"/>
    <w:rsid w:val="58B26C88"/>
    <w:rsid w:val="5958734B"/>
    <w:rsid w:val="5995E77F"/>
    <w:rsid w:val="59A84DDC"/>
    <w:rsid w:val="59C02144"/>
    <w:rsid w:val="59E5AD0A"/>
    <w:rsid w:val="5A467503"/>
    <w:rsid w:val="5A63D02D"/>
    <w:rsid w:val="5A67D63A"/>
    <w:rsid w:val="5AB0995F"/>
    <w:rsid w:val="5AC2690D"/>
    <w:rsid w:val="5AF58990"/>
    <w:rsid w:val="5BA47CA5"/>
    <w:rsid w:val="5C03A69B"/>
    <w:rsid w:val="5C1D6DAB"/>
    <w:rsid w:val="5C5CDFE6"/>
    <w:rsid w:val="5C7A736A"/>
    <w:rsid w:val="5C888B1A"/>
    <w:rsid w:val="5CA8D480"/>
    <w:rsid w:val="5CAADF26"/>
    <w:rsid w:val="5CACB520"/>
    <w:rsid w:val="5CC65527"/>
    <w:rsid w:val="5CCBB034"/>
    <w:rsid w:val="5CF0FA67"/>
    <w:rsid w:val="5D0727D6"/>
    <w:rsid w:val="5D1C8F59"/>
    <w:rsid w:val="5D85338F"/>
    <w:rsid w:val="5DAAC875"/>
    <w:rsid w:val="5DC2A2B1"/>
    <w:rsid w:val="5DF7BF8F"/>
    <w:rsid w:val="5E382143"/>
    <w:rsid w:val="5E73EBC6"/>
    <w:rsid w:val="5EC09216"/>
    <w:rsid w:val="5ED00308"/>
    <w:rsid w:val="5EEF17C3"/>
    <w:rsid w:val="5F00E1B5"/>
    <w:rsid w:val="5F39F9A4"/>
    <w:rsid w:val="5F3BDEFC"/>
    <w:rsid w:val="5F4361CB"/>
    <w:rsid w:val="5F6ABBCC"/>
    <w:rsid w:val="5F9F8E75"/>
    <w:rsid w:val="5FAF05C8"/>
    <w:rsid w:val="5FD7282A"/>
    <w:rsid w:val="601AE90B"/>
    <w:rsid w:val="603EC898"/>
    <w:rsid w:val="6048E83F"/>
    <w:rsid w:val="60499AB7"/>
    <w:rsid w:val="607E66B6"/>
    <w:rsid w:val="60BB9BEF"/>
    <w:rsid w:val="60C64B87"/>
    <w:rsid w:val="610D08DE"/>
    <w:rsid w:val="612060E9"/>
    <w:rsid w:val="61268A52"/>
    <w:rsid w:val="614F1D10"/>
    <w:rsid w:val="619166D3"/>
    <w:rsid w:val="61A9772F"/>
    <w:rsid w:val="61ADD18C"/>
    <w:rsid w:val="61EC03A4"/>
    <w:rsid w:val="61FA7BF4"/>
    <w:rsid w:val="6214F796"/>
    <w:rsid w:val="621E60F8"/>
    <w:rsid w:val="62390731"/>
    <w:rsid w:val="623D7093"/>
    <w:rsid w:val="624F6BCF"/>
    <w:rsid w:val="6274667E"/>
    <w:rsid w:val="627F87F5"/>
    <w:rsid w:val="62CBDAD5"/>
    <w:rsid w:val="62E71A4F"/>
    <w:rsid w:val="637977E9"/>
    <w:rsid w:val="63D781E9"/>
    <w:rsid w:val="640140B8"/>
    <w:rsid w:val="640BAF45"/>
    <w:rsid w:val="64198EAA"/>
    <w:rsid w:val="655BB8CE"/>
    <w:rsid w:val="6562DA51"/>
    <w:rsid w:val="65817555"/>
    <w:rsid w:val="659D4FEC"/>
    <w:rsid w:val="65A836CD"/>
    <w:rsid w:val="65E0D318"/>
    <w:rsid w:val="663B9FB4"/>
    <w:rsid w:val="667B79F7"/>
    <w:rsid w:val="66B8DC3B"/>
    <w:rsid w:val="670AAFDE"/>
    <w:rsid w:val="6763A10A"/>
    <w:rsid w:val="679E9105"/>
    <w:rsid w:val="67AA28F2"/>
    <w:rsid w:val="67C2DEFA"/>
    <w:rsid w:val="67CD300A"/>
    <w:rsid w:val="67CD6634"/>
    <w:rsid w:val="6873587E"/>
    <w:rsid w:val="68A0A0BE"/>
    <w:rsid w:val="68B4B5A2"/>
    <w:rsid w:val="68B60A16"/>
    <w:rsid w:val="68E3BAAB"/>
    <w:rsid w:val="6909507B"/>
    <w:rsid w:val="693002EE"/>
    <w:rsid w:val="69559965"/>
    <w:rsid w:val="699CFEB2"/>
    <w:rsid w:val="69C48A47"/>
    <w:rsid w:val="69E1DA39"/>
    <w:rsid w:val="6A1E4873"/>
    <w:rsid w:val="6AB4443B"/>
    <w:rsid w:val="6B6259B4"/>
    <w:rsid w:val="6B86E7AE"/>
    <w:rsid w:val="6C1BDE91"/>
    <w:rsid w:val="6C71E1FF"/>
    <w:rsid w:val="6CBB36D6"/>
    <w:rsid w:val="6D22B80F"/>
    <w:rsid w:val="6D8164CF"/>
    <w:rsid w:val="6D9922D8"/>
    <w:rsid w:val="6DCCF572"/>
    <w:rsid w:val="6E13010E"/>
    <w:rsid w:val="6E205D06"/>
    <w:rsid w:val="6E48CC93"/>
    <w:rsid w:val="6E5560FB"/>
    <w:rsid w:val="6E6D31A9"/>
    <w:rsid w:val="6EA97174"/>
    <w:rsid w:val="6F96FD03"/>
    <w:rsid w:val="6FAF4B15"/>
    <w:rsid w:val="6FBC8843"/>
    <w:rsid w:val="7002F81B"/>
    <w:rsid w:val="701329DF"/>
    <w:rsid w:val="70255971"/>
    <w:rsid w:val="702C05BD"/>
    <w:rsid w:val="707059E4"/>
    <w:rsid w:val="70E03BF9"/>
    <w:rsid w:val="70E8C3EF"/>
    <w:rsid w:val="717DF705"/>
    <w:rsid w:val="7185E896"/>
    <w:rsid w:val="719CB60C"/>
    <w:rsid w:val="719EC87C"/>
    <w:rsid w:val="71C71C91"/>
    <w:rsid w:val="720B6F3F"/>
    <w:rsid w:val="721B8227"/>
    <w:rsid w:val="7252FA4B"/>
    <w:rsid w:val="72553206"/>
    <w:rsid w:val="72675456"/>
    <w:rsid w:val="727A9B3B"/>
    <w:rsid w:val="72CB5759"/>
    <w:rsid w:val="72CD57A4"/>
    <w:rsid w:val="72F5B790"/>
    <w:rsid w:val="731CC0C5"/>
    <w:rsid w:val="7331D36F"/>
    <w:rsid w:val="733A98DD"/>
    <w:rsid w:val="73442585"/>
    <w:rsid w:val="739A16A4"/>
    <w:rsid w:val="73B11A61"/>
    <w:rsid w:val="73D05AE9"/>
    <w:rsid w:val="74183E6D"/>
    <w:rsid w:val="7441F8A1"/>
    <w:rsid w:val="747FA197"/>
    <w:rsid w:val="74D723ED"/>
    <w:rsid w:val="75400FF0"/>
    <w:rsid w:val="75402124"/>
    <w:rsid w:val="75A86D7E"/>
    <w:rsid w:val="75B8A15A"/>
    <w:rsid w:val="75D3EBAA"/>
    <w:rsid w:val="7610E026"/>
    <w:rsid w:val="764144F4"/>
    <w:rsid w:val="76D469A1"/>
    <w:rsid w:val="76D533EA"/>
    <w:rsid w:val="76E3A31E"/>
    <w:rsid w:val="7706280A"/>
    <w:rsid w:val="773830B2"/>
    <w:rsid w:val="775A48C8"/>
    <w:rsid w:val="7774F0B4"/>
    <w:rsid w:val="7801EE6A"/>
    <w:rsid w:val="7860D4A4"/>
    <w:rsid w:val="78A71D48"/>
    <w:rsid w:val="78F4239D"/>
    <w:rsid w:val="790E2270"/>
    <w:rsid w:val="790E9E7B"/>
    <w:rsid w:val="790FFB40"/>
    <w:rsid w:val="79185505"/>
    <w:rsid w:val="791C282B"/>
    <w:rsid w:val="7936852A"/>
    <w:rsid w:val="7974126A"/>
    <w:rsid w:val="79FCA505"/>
    <w:rsid w:val="7A14C575"/>
    <w:rsid w:val="7A8D7FE6"/>
    <w:rsid w:val="7ABB0938"/>
    <w:rsid w:val="7B104B79"/>
    <w:rsid w:val="7B5B37C4"/>
    <w:rsid w:val="7BA690E6"/>
    <w:rsid w:val="7BADF8C6"/>
    <w:rsid w:val="7BE28FDB"/>
    <w:rsid w:val="7C4C2B50"/>
    <w:rsid w:val="7C631CC8"/>
    <w:rsid w:val="7CB9A225"/>
    <w:rsid w:val="7CF85B42"/>
    <w:rsid w:val="7D19D2A2"/>
    <w:rsid w:val="7D1EE93E"/>
    <w:rsid w:val="7D296B84"/>
    <w:rsid w:val="7D4C0088"/>
    <w:rsid w:val="7D5CE117"/>
    <w:rsid w:val="7D7BE942"/>
    <w:rsid w:val="7DAC841B"/>
    <w:rsid w:val="7DD53567"/>
    <w:rsid w:val="7E2C9ECC"/>
    <w:rsid w:val="7E64DDD6"/>
    <w:rsid w:val="7E69F597"/>
    <w:rsid w:val="7E8FCB73"/>
    <w:rsid w:val="7EABC71D"/>
    <w:rsid w:val="7EDA93BB"/>
    <w:rsid w:val="7F6C6A9F"/>
    <w:rsid w:val="7FD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6905A"/>
  <w15:docId w15:val="{3726D158-C5D0-4344-983F-A949EBC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C88"/>
    <w:pPr>
      <w:spacing w:after="0" w:line="240" w:lineRule="atLeast"/>
    </w:pPr>
    <w:rPr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E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EB9"/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B48ED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AB48ED"/>
    <w:rPr>
      <w:b/>
      <w:sz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FA1A9E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A9E"/>
    <w:rPr>
      <w:rFonts w:ascii="Tahoma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FC74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C745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7455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4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455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B73BA"/>
    <w:pPr>
      <w:spacing w:after="0" w:line="240" w:lineRule="auto"/>
    </w:pPr>
    <w:rPr>
      <w:sz w:val="18"/>
      <w:lang w:val="en-GB"/>
    </w:rPr>
  </w:style>
  <w:style w:type="paragraph" w:customStyle="1" w:styleId="Contact">
    <w:name w:val="Contact"/>
    <w:basedOn w:val="Standard"/>
    <w:qFormat/>
    <w:rsid w:val="00432D96"/>
    <w:pPr>
      <w:tabs>
        <w:tab w:val="left" w:pos="4111"/>
      </w:tabs>
      <w:spacing w:line="210" w:lineRule="atLeast"/>
    </w:pPr>
    <w:rPr>
      <w:sz w:val="15"/>
    </w:rPr>
  </w:style>
  <w:style w:type="paragraph" w:styleId="Beschriftung">
    <w:name w:val="caption"/>
    <w:basedOn w:val="Standard"/>
    <w:next w:val="Standard"/>
    <w:uiPriority w:val="35"/>
    <w:unhideWhenUsed/>
    <w:qFormat/>
    <w:rsid w:val="00B75C51"/>
    <w:pPr>
      <w:spacing w:line="210" w:lineRule="atLeast"/>
    </w:pPr>
    <w:rPr>
      <w:sz w:val="15"/>
    </w:rPr>
  </w:style>
  <w:style w:type="paragraph" w:customStyle="1" w:styleId="Default">
    <w:name w:val="Default"/>
    <w:rsid w:val="00D20615"/>
    <w:pPr>
      <w:autoSpaceDE w:val="0"/>
      <w:autoSpaceDN w:val="0"/>
      <w:adjustRightInd w:val="0"/>
      <w:spacing w:after="0" w:line="240" w:lineRule="auto"/>
    </w:pPr>
    <w:rPr>
      <w:rFonts w:ascii="Sennheiser Office" w:hAnsi="Sennheiser Office" w:cs="Sennheiser Office"/>
      <w:color w:val="000000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4228C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C1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483C5DA5"/>
  </w:style>
  <w:style w:type="character" w:customStyle="1" w:styleId="eop">
    <w:name w:val="eop"/>
    <w:basedOn w:val="Absatz-Standardschriftart"/>
    <w:rsid w:val="483C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884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426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22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2135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dcd.nih.gov/health/statistics/quick-statistics-hear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who.int/health-topics/hearing-loss" TargetMode="Externa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nnheiser-hearing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://www.sennheise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ringloss.org/wp-content/uploads/HLAA_HearingLoss_Facts_Statistics.pdf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ocumenttasks/documenttasks1.xml><?xml version="1.0" encoding="utf-8"?>
<t:Tasks xmlns:t="http://schemas.microsoft.com/office/tasks/2019/documenttasks" xmlns:oel="http://schemas.microsoft.com/office/2019/extlst">
  <t:Task id="{508A560E-6EBC-4094-9727-A0367A1497AE}">
    <t:Anchor>
      <t:Comment id="1462665339"/>
    </t:Anchor>
    <t:History>
      <t:Event id="{05BBFC0E-2418-4914-8D6B-C3783DA536F3}" time="2022-11-23T08:29:17.296Z">
        <t:Attribution userId="S::michael.eckardt@sonova.com::28378bc5-430a-4594-8aec-756a1d9f6aeb" userProvider="AD" userName="Eckardt, Michael"/>
        <t:Anchor>
          <t:Comment id="1462665339"/>
        </t:Anchor>
        <t:Create/>
      </t:Event>
      <t:Event id="{61BB17F6-DDCD-4584-A8E3-95E5FB58B158}" time="2022-11-23T08:29:17.296Z">
        <t:Attribution userId="S::michael.eckardt@sonova.com::28378bc5-430a-4594-8aec-756a1d9f6aeb" userProvider="AD" userName="Eckardt, Michael"/>
        <t:Anchor>
          <t:Comment id="1462665339"/>
        </t:Anchor>
        <t:Assign userId="S::Paul.Hughes@sonova.com::05c15c59-0fd7-4a8d-9b67-6ef2ef1f74ac" userProvider="AD" userName="Hughes, Paul"/>
      </t:Event>
      <t:Event id="{F8F864EC-02D4-44F7-9312-45948B3736AD}" time="2022-11-23T08:29:17.296Z">
        <t:Attribution userId="S::michael.eckardt@sonova.com::28378bc5-430a-4594-8aec-756a1d9f6aeb" userProvider="AD" userName="Eckardt, Michael"/>
        <t:Anchor>
          <t:Comment id="1462665339"/>
        </t:Anchor>
        <t:SetTitle title="@Hughes, Paul checked and Dani is ok to use it. Just write it correctly :-)"/>
      </t:Event>
    </t:History>
  </t:Task>
</t:Task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CFCD4AAE6949AD7F241D569863DE" ma:contentTypeVersion="3" ma:contentTypeDescription="Create a new document." ma:contentTypeScope="" ma:versionID="5a3614e9a364d5b8d56b132cdf24b99c">
  <xsd:schema xmlns:xsd="http://www.w3.org/2001/XMLSchema" xmlns:xs="http://www.w3.org/2001/XMLSchema" xmlns:p="http://schemas.microsoft.com/office/2006/metadata/properties" xmlns:ns2="03b43e0f-2e4f-4bb6-a3ff-2195dd10a569" xmlns:ns3="e9a40eb0-f7f1-4f9e-bbab-29229612f038" xmlns:ns4="f985e6e6-9bdb-4258-9cf4-e12e34dc9290" xmlns:ns5="da867e74-3d4d-4f9c-ae2e-1970018abb52" targetNamespace="http://schemas.microsoft.com/office/2006/metadata/properties" ma:root="true" ma:fieldsID="712022b3f084127205bea8236a4c3c77" ns2:_="" ns3:_="" ns4:_="" ns5:_="">
    <xsd:import namespace="03b43e0f-2e4f-4bb6-a3ff-2195dd10a569"/>
    <xsd:import namespace="e9a40eb0-f7f1-4f9e-bbab-29229612f038"/>
    <xsd:import namespace="f985e6e6-9bdb-4258-9cf4-e12e34dc9290"/>
    <xsd:import namespace="da867e74-3d4d-4f9c-ae2e-1970018abb5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3e0f-2e4f-4bb6-a3ff-2195dd10a5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e24a013a-5a39-4bd1-ba77-268890906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0eb0-f7f1-4f9e-bbab-29229612f03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18b6411-c6fe-435a-b2dd-34b65314f19e}" ma:internalName="TaxCatchAll" ma:showField="CatchAllData" ma:web="e9a40eb0-f7f1-4f9e-bbab-29229612f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e6e6-9bdb-4258-9cf4-e12e34dc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7e74-3d4d-4f9c-ae2e-1970018a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985e6e6-9bdb-4258-9cf4-e12e34dc9290" xsi:nil="true"/>
    <SharedWithUsers xmlns="da867e74-3d4d-4f9c-ae2e-1970018abb52">
      <UserInfo>
        <DisplayName>zum Hingst, Anne</DisplayName>
        <AccountId>15</AccountId>
        <AccountType/>
      </UserInfo>
    </SharedWithUsers>
    <lcf76f155ced4ddcb4097134ff3c332f xmlns="03b43e0f-2e4f-4bb6-a3ff-2195dd10a569">
      <Terms xmlns="http://schemas.microsoft.com/office/infopath/2007/PartnerControls"/>
    </lcf76f155ced4ddcb4097134ff3c332f>
    <TaxCatchAll xmlns="e9a40eb0-f7f1-4f9e-bbab-29229612f038" xsi:nil="true"/>
  </documentManagement>
</p:properties>
</file>

<file path=customXml/itemProps1.xml><?xml version="1.0" encoding="utf-8"?>
<ds:datastoreItem xmlns:ds="http://schemas.openxmlformats.org/officeDocument/2006/customXml" ds:itemID="{2FFC3990-EE3D-48B4-91B0-BE1A869C7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454C2-9A38-477D-8A8B-1D200CCC5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C84EF-0677-41E6-B43C-BB7F574C2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3e0f-2e4f-4bb6-a3ff-2195dd10a569"/>
    <ds:schemaRef ds:uri="e9a40eb0-f7f1-4f9e-bbab-29229612f038"/>
    <ds:schemaRef ds:uri="f985e6e6-9bdb-4258-9cf4-e12e34dc9290"/>
    <ds:schemaRef ds:uri="da867e74-3d4d-4f9c-ae2e-1970018a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3E056-B2AE-4CB9-9749-5E7D0578BE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85e6e6-9bdb-4258-9cf4-e12e34dc9290"/>
    <ds:schemaRef ds:uri="da867e74-3d4d-4f9c-ae2e-1970018abb52"/>
    <ds:schemaRef ds:uri="e9a40eb0-f7f1-4f9e-bbab-29229612f038"/>
    <ds:schemaRef ds:uri="03b43e0f-2e4f-4bb6-a3ff-2195dd10a5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Company>Sennheiser electronic GmbH &amp; Co. KG</Company>
  <LinksUpToDate>false</LinksUpToDate>
  <CharactersWithSpaces>4712</CharactersWithSpaces>
  <SharedDoc>false</SharedDoc>
  <HLinks>
    <vt:vector size="30" baseType="variant">
      <vt:variant>
        <vt:i4>7405633</vt:i4>
      </vt:variant>
      <vt:variant>
        <vt:i4>12</vt:i4>
      </vt:variant>
      <vt:variant>
        <vt:i4>0</vt:i4>
      </vt:variant>
      <vt:variant>
        <vt:i4>5</vt:i4>
      </vt:variant>
      <vt:variant>
        <vt:lpwstr>http://www.sennheiser-hearing.com/%22 /t %22_blank</vt:lpwstr>
      </vt:variant>
      <vt:variant>
        <vt:lpwstr/>
      </vt:variant>
      <vt:variant>
        <vt:i4>2424902</vt:i4>
      </vt:variant>
      <vt:variant>
        <vt:i4>9</vt:i4>
      </vt:variant>
      <vt:variant>
        <vt:i4>0</vt:i4>
      </vt:variant>
      <vt:variant>
        <vt:i4>5</vt:i4>
      </vt:variant>
      <vt:variant>
        <vt:lpwstr>http://www.sennheiser.com/%22 /t %22_blank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https://www.hearingloss.org/wp-content/uploads/HLAA_HearingLoss_Facts_Statistics.pdf</vt:lpwstr>
      </vt:variant>
      <vt:variant>
        <vt:lpwstr/>
      </vt:variant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https://www.nidcd.nih.gov/health/statistics/quick-statistics-hearing</vt:lpwstr>
      </vt:variant>
      <vt:variant>
        <vt:lpwstr/>
      </vt:variant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https://www.who.int/health-topics/hearing-loss</vt:lpwstr>
      </vt:variant>
      <vt:variant>
        <vt:lpwstr>tab=tab_1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Sennheiser electronic GmbH &amp; Co. KG</dc:creator>
  <cp:keywords/>
  <cp:lastModifiedBy>Schlegel, Milan</cp:lastModifiedBy>
  <cp:revision>112</cp:revision>
  <cp:lastPrinted>2023-02-28T16:25:00Z</cp:lastPrinted>
  <dcterms:created xsi:type="dcterms:W3CDTF">2023-02-24T20:26:00Z</dcterms:created>
  <dcterms:modified xsi:type="dcterms:W3CDTF">2023-02-28T16:25:00Z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0x010100501BCFCD4AAE6949AD7F241D569863DE</vt:lpwstr>
  </property>
  <property fmtid="{D5CDD505-2E9C-101B-9397-08002B2CF9AE}" pid="3" name="Order">
    <vt:r8>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cb027a58-0b8b-4b38-933d-36c79ab5a9a6_Enabled">
    <vt:lpwstr>true</vt:lpwstr>
  </property>
  <property fmtid="{D5CDD505-2E9C-101B-9397-08002B2CF9AE}" pid="11" name="MSIP_Label_cb027a58-0b8b-4b38-933d-36c79ab5a9a6_SetDate">
    <vt:lpwstr>2022-02-28T08:53:07Z</vt:lpwstr>
  </property>
  <property fmtid="{D5CDD505-2E9C-101B-9397-08002B2CF9AE}" pid="12" name="MSIP_Label_cb027a58-0b8b-4b38-933d-36c79ab5a9a6_Method">
    <vt:lpwstr>Privileged</vt:lpwstr>
  </property>
  <property fmtid="{D5CDD505-2E9C-101B-9397-08002B2CF9AE}" pid="13" name="MSIP_Label_cb027a58-0b8b-4b38-933d-36c79ab5a9a6_Name">
    <vt:lpwstr>cb027a58-0b8b-4b38-933d-36c79ab5a9a6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ActionId">
    <vt:lpwstr>073664da-3fa8-42a2-aeee-f3bebaa32c3e</vt:lpwstr>
  </property>
  <property fmtid="{D5CDD505-2E9C-101B-9397-08002B2CF9AE}" pid="16" name="MSIP_Label_cb027a58-0b8b-4b38-933d-36c79ab5a9a6_ContentBits">
    <vt:lpwstr>0</vt:lpwstr>
  </property>
  <property fmtid="{D5CDD505-2E9C-101B-9397-08002B2CF9AE}" pid="17" name="MediaServiceImageTags">
    <vt:lpwstr/>
  </property>
</Properties>
</file>